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04" w:rsidRPr="00756304" w:rsidRDefault="00756304" w:rsidP="00756304">
      <w:pPr>
        <w:spacing w:after="0"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 xml:space="preserve">1 </w:t>
      </w:r>
      <w:proofErr w:type="gramStart"/>
      <w:r w:rsidRPr="00756304">
        <w:rPr>
          <w:rFonts w:ascii="Times New Roman" w:eastAsia="Times New Roman" w:hAnsi="Times New Roman" w:cs="Times New Roman"/>
          <w:sz w:val="24"/>
          <w:szCs w:val="24"/>
        </w:rPr>
        <w:t>posts</w:t>
      </w:r>
      <w:proofErr w:type="gramEnd"/>
      <w:r w:rsidRPr="00756304">
        <w:rPr>
          <w:rFonts w:ascii="Times New Roman" w:eastAsia="Times New Roman" w:hAnsi="Times New Roman" w:cs="Times New Roman"/>
          <w:sz w:val="24"/>
          <w:szCs w:val="24"/>
        </w:rPr>
        <w:t xml:space="preserve"> </w:t>
      </w:r>
    </w:p>
    <w:p w:rsidR="00756304" w:rsidRPr="00756304" w:rsidRDefault="00756304" w:rsidP="00756304">
      <w:pPr>
        <w:spacing w:after="0" w:line="240" w:lineRule="auto"/>
        <w:rPr>
          <w:rFonts w:ascii="Times New Roman" w:eastAsia="Times New Roman" w:hAnsi="Times New Roman" w:cs="Times New Roman"/>
          <w:sz w:val="24"/>
          <w:szCs w:val="24"/>
        </w:rPr>
      </w:pPr>
      <w:proofErr w:type="spellStart"/>
      <w:r w:rsidRPr="00756304">
        <w:rPr>
          <w:rFonts w:ascii="Times New Roman" w:eastAsia="Times New Roman" w:hAnsi="Times New Roman" w:cs="Times New Roman"/>
          <w:b/>
          <w:bCs/>
          <w:sz w:val="24"/>
          <w:szCs w:val="24"/>
        </w:rPr>
        <w:t>Re</w:t>
      </w:r>
      <w:proofErr w:type="gramStart"/>
      <w:r w:rsidRPr="00756304">
        <w:rPr>
          <w:rFonts w:ascii="Times New Roman" w:eastAsia="Times New Roman" w:hAnsi="Times New Roman" w:cs="Times New Roman"/>
          <w:b/>
          <w:bCs/>
          <w:sz w:val="24"/>
          <w:szCs w:val="24"/>
        </w:rPr>
        <w:t>:Module</w:t>
      </w:r>
      <w:proofErr w:type="spellEnd"/>
      <w:proofErr w:type="gramEnd"/>
      <w:r w:rsidRPr="00756304">
        <w:rPr>
          <w:rFonts w:ascii="Times New Roman" w:eastAsia="Times New Roman" w:hAnsi="Times New Roman" w:cs="Times New Roman"/>
          <w:b/>
          <w:bCs/>
          <w:sz w:val="24"/>
          <w:szCs w:val="24"/>
        </w:rPr>
        <w:t xml:space="preserve"> 4 DQ 1</w:t>
      </w:r>
      <w:r w:rsidRPr="00756304">
        <w:rPr>
          <w:rFonts w:ascii="Times New Roman" w:eastAsia="Times New Roman" w:hAnsi="Times New Roman" w:cs="Times New Roman"/>
          <w:sz w:val="24"/>
          <w:szCs w:val="24"/>
        </w:rPr>
        <w:br/>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Physical Development infant and children without ID</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Infant and children have a general ability to move around and use the various parts of his body, the ability to make movements that go from one side of the body to the other.</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Physical Development infant and children with ID</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Infants and children have an underdevelopment in physical growth, average weight and height usually less than normal peers of the same chronological age, physical deformation, retarded movement and balance (wcwpds.wisc.edu).</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Cognitive Development infant and children without ID</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Children begin exploring the environment around them and will often imitate the observed behavior of others. The understanding of objects also begins during this time and children begin to recognize certain objects as having specific qualities (psychology.about.com).</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Cognitive Development infant and children with ID They have difficulty remembering information (i.e., short-term memory), difficulty understanding the content of verbal interactions and understanding expectations.</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Language development infant and children without ID</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Responds to verbal request, Points and vocalizes to indicate wants (wcwpds.wisc.edu).</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Language development infant and children with ID</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Difficulty understanding the meaning of words and words in groups, particularly sentences. They show specific delays in learning to use spoken language relative to their non-verbal understanding.</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Psychosocial Development infant and children with ID</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 </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Psychosocial Development infant and children without ID</w:t>
      </w:r>
    </w:p>
    <w:p w:rsidR="00756304" w:rsidRPr="00756304" w:rsidRDefault="00756304" w:rsidP="00756304">
      <w:pPr>
        <w:spacing w:before="100" w:beforeAutospacing="1" w:after="100" w:afterAutospacing="1" w:line="240" w:lineRule="auto"/>
        <w:rPr>
          <w:rFonts w:ascii="Times New Roman" w:eastAsia="Times New Roman" w:hAnsi="Times New Roman" w:cs="Times New Roman"/>
          <w:sz w:val="24"/>
          <w:szCs w:val="24"/>
        </w:rPr>
      </w:pPr>
      <w:r w:rsidRPr="00756304">
        <w:rPr>
          <w:rFonts w:ascii="Times New Roman" w:eastAsia="Times New Roman" w:hAnsi="Times New Roman" w:cs="Times New Roman"/>
          <w:sz w:val="24"/>
          <w:szCs w:val="24"/>
        </w:rPr>
        <w:t>Through social interactions, children begin to develop a sense of pride in their accomplishments and abilities. During adolescence, children explore their independence and develop a sense of self (psychology.about.com)</w:t>
      </w:r>
    </w:p>
    <w:p w:rsidR="002074A7" w:rsidRDefault="002074A7">
      <w:bookmarkStart w:id="0" w:name="_GoBack"/>
      <w:bookmarkEnd w:id="0"/>
    </w:p>
    <w:sectPr w:rsidR="0020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04"/>
    <w:rsid w:val="002074A7"/>
    <w:rsid w:val="0075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304"/>
    <w:rPr>
      <w:b/>
      <w:bCs/>
    </w:rPr>
  </w:style>
  <w:style w:type="paragraph" w:styleId="NormalWeb">
    <w:name w:val="Normal (Web)"/>
    <w:basedOn w:val="Normal"/>
    <w:uiPriority w:val="99"/>
    <w:semiHidden/>
    <w:unhideWhenUsed/>
    <w:rsid w:val="007563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304"/>
    <w:rPr>
      <w:b/>
      <w:bCs/>
    </w:rPr>
  </w:style>
  <w:style w:type="paragraph" w:styleId="NormalWeb">
    <w:name w:val="Normal (Web)"/>
    <w:basedOn w:val="Normal"/>
    <w:uiPriority w:val="99"/>
    <w:semiHidden/>
    <w:unhideWhenUsed/>
    <w:rsid w:val="00756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8332">
      <w:bodyDiv w:val="1"/>
      <w:marLeft w:val="0"/>
      <w:marRight w:val="0"/>
      <w:marTop w:val="0"/>
      <w:marBottom w:val="0"/>
      <w:divBdr>
        <w:top w:val="none" w:sz="0" w:space="0" w:color="auto"/>
        <w:left w:val="none" w:sz="0" w:space="0" w:color="auto"/>
        <w:bottom w:val="none" w:sz="0" w:space="0" w:color="auto"/>
        <w:right w:val="none" w:sz="0" w:space="0" w:color="auto"/>
      </w:divBdr>
      <w:divsChild>
        <w:div w:id="1647011685">
          <w:marLeft w:val="0"/>
          <w:marRight w:val="0"/>
          <w:marTop w:val="0"/>
          <w:marBottom w:val="0"/>
          <w:divBdr>
            <w:top w:val="none" w:sz="0" w:space="0" w:color="auto"/>
            <w:left w:val="none" w:sz="0" w:space="0" w:color="auto"/>
            <w:bottom w:val="none" w:sz="0" w:space="0" w:color="auto"/>
            <w:right w:val="none" w:sz="0" w:space="0" w:color="auto"/>
          </w:divBdr>
        </w:div>
        <w:div w:id="465588830">
          <w:marLeft w:val="0"/>
          <w:marRight w:val="0"/>
          <w:marTop w:val="0"/>
          <w:marBottom w:val="0"/>
          <w:divBdr>
            <w:top w:val="none" w:sz="0" w:space="0" w:color="auto"/>
            <w:left w:val="none" w:sz="0" w:space="0" w:color="auto"/>
            <w:bottom w:val="none" w:sz="0" w:space="0" w:color="auto"/>
            <w:right w:val="none" w:sz="0" w:space="0" w:color="auto"/>
          </w:divBdr>
          <w:divsChild>
            <w:div w:id="730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2013-06-08T17:31:00Z</dcterms:created>
  <dcterms:modified xsi:type="dcterms:W3CDTF">2013-06-08T17:31:00Z</dcterms:modified>
</cp:coreProperties>
</file>