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16" w:rsidRDefault="00D22416" w:rsidP="00D22416">
      <w:r>
        <w:t>Business Level Strategy</w:t>
      </w:r>
    </w:p>
    <w:p w:rsidR="00D22416" w:rsidRDefault="00D22416" w:rsidP="00D22416">
      <w:pPr>
        <w:pStyle w:val="ListParagraph"/>
        <w:numPr>
          <w:ilvl w:val="0"/>
          <w:numId w:val="1"/>
        </w:numPr>
      </w:pPr>
      <w:r>
        <w:t>How does a company make a profit?</w:t>
      </w:r>
    </w:p>
    <w:p w:rsidR="00D22416" w:rsidRDefault="00D22416" w:rsidP="00D22416">
      <w:pPr>
        <w:pStyle w:val="ListParagraph"/>
        <w:numPr>
          <w:ilvl w:val="1"/>
          <w:numId w:val="1"/>
        </w:numPr>
      </w:pPr>
      <w:r>
        <w:t>Be customers’ “best” option</w:t>
      </w:r>
    </w:p>
    <w:p w:rsidR="00D22416" w:rsidRDefault="00D22416" w:rsidP="00D22416">
      <w:pPr>
        <w:pStyle w:val="ListParagraph"/>
        <w:numPr>
          <w:ilvl w:val="1"/>
          <w:numId w:val="1"/>
        </w:numPr>
      </w:pPr>
      <w:r>
        <w:t>But not all customers value the same features</w:t>
      </w:r>
    </w:p>
    <w:p w:rsidR="00D22416" w:rsidRDefault="00D22416" w:rsidP="00D22416">
      <w:pPr>
        <w:pStyle w:val="ListParagraph"/>
        <w:numPr>
          <w:ilvl w:val="1"/>
          <w:numId w:val="1"/>
        </w:numPr>
      </w:pPr>
      <w:r>
        <w:t>Unique</w:t>
      </w:r>
    </w:p>
    <w:p w:rsidR="00D22416" w:rsidRDefault="00D22416" w:rsidP="00D22416">
      <w:pPr>
        <w:pStyle w:val="ListParagraph"/>
        <w:numPr>
          <w:ilvl w:val="2"/>
          <w:numId w:val="1"/>
        </w:numPr>
      </w:pPr>
      <w:r>
        <w:t>Either monopoly</w:t>
      </w:r>
    </w:p>
    <w:p w:rsidR="00D22416" w:rsidRDefault="00D22416" w:rsidP="00D22416">
      <w:pPr>
        <w:pStyle w:val="ListParagraph"/>
        <w:numPr>
          <w:ilvl w:val="2"/>
          <w:numId w:val="1"/>
        </w:numPr>
      </w:pPr>
      <w:r>
        <w:t>Or more likely, differentiate on some characteristic / price</w:t>
      </w:r>
    </w:p>
    <w:p w:rsidR="00D22416" w:rsidRDefault="00D22416" w:rsidP="00D22416">
      <w:pPr>
        <w:pStyle w:val="ListParagraph"/>
        <w:ind w:left="2160"/>
      </w:pPr>
    </w:p>
    <w:p w:rsidR="00D22416" w:rsidRDefault="00D22416" w:rsidP="00D22416">
      <w:pPr>
        <w:pStyle w:val="ListParagraph"/>
        <w:numPr>
          <w:ilvl w:val="0"/>
          <w:numId w:val="1"/>
        </w:numPr>
      </w:pPr>
      <w:r>
        <w:t>Market Analysis</w:t>
      </w:r>
    </w:p>
    <w:p w:rsidR="00D22416" w:rsidRDefault="00D22416" w:rsidP="00D22416">
      <w:pPr>
        <w:pStyle w:val="ListParagraph"/>
        <w:numPr>
          <w:ilvl w:val="1"/>
          <w:numId w:val="1"/>
        </w:numPr>
      </w:pPr>
      <w:r>
        <w:t>Generic business-level strategies</w:t>
      </w:r>
    </w:p>
    <w:p w:rsidR="00D22416" w:rsidRDefault="00D22416" w:rsidP="00D22416">
      <w:pPr>
        <w:pStyle w:val="ListParagraph"/>
        <w:numPr>
          <w:ilvl w:val="2"/>
          <w:numId w:val="1"/>
        </w:numPr>
      </w:pPr>
      <w:r>
        <w:t>Cost leadership vs. differentiators</w:t>
      </w:r>
    </w:p>
    <w:p w:rsidR="00D22416" w:rsidRDefault="00D22416" w:rsidP="00D22416">
      <w:pPr>
        <w:pStyle w:val="ListParagraph"/>
        <w:numPr>
          <w:ilvl w:val="2"/>
          <w:numId w:val="1"/>
        </w:numPr>
      </w:pPr>
      <w:r>
        <w:t>Broad vs. focused strategies</w:t>
      </w:r>
    </w:p>
    <w:p w:rsidR="00D22416" w:rsidRDefault="00D22416" w:rsidP="00D22416">
      <w:pPr>
        <w:pStyle w:val="ListParagraph"/>
        <w:numPr>
          <w:ilvl w:val="2"/>
          <w:numId w:val="1"/>
        </w:numPr>
      </w:pPr>
      <w:r>
        <w:t>Four generic business-level strategies:</w:t>
      </w:r>
    </w:p>
    <w:p w:rsidR="00D22416" w:rsidRDefault="00D22416" w:rsidP="00D22416">
      <w:pPr>
        <w:pStyle w:val="ListParagraph"/>
        <w:ind w:left="2160"/>
      </w:pPr>
    </w:p>
    <w:tbl>
      <w:tblPr>
        <w:tblStyle w:val="TableGrid"/>
        <w:tblW w:w="0" w:type="auto"/>
        <w:tblInd w:w="2160" w:type="dxa"/>
        <w:tblLook w:val="04A0"/>
      </w:tblPr>
      <w:tblGrid>
        <w:gridCol w:w="2710"/>
        <w:gridCol w:w="2790"/>
      </w:tblGrid>
      <w:tr w:rsidR="00D22416" w:rsidTr="00994B6A">
        <w:trPr>
          <w:trHeight w:val="375"/>
        </w:trPr>
        <w:tc>
          <w:tcPr>
            <w:tcW w:w="2710" w:type="dxa"/>
          </w:tcPr>
          <w:p w:rsidR="00D22416" w:rsidRDefault="00D22416" w:rsidP="00994B6A">
            <w:pPr>
              <w:pStyle w:val="ListParagraph"/>
              <w:ind w:left="0"/>
            </w:pPr>
            <w:r>
              <w:t>Broad Cost Leadership</w:t>
            </w:r>
          </w:p>
        </w:tc>
        <w:tc>
          <w:tcPr>
            <w:tcW w:w="2790" w:type="dxa"/>
          </w:tcPr>
          <w:p w:rsidR="00D22416" w:rsidRDefault="00D22416" w:rsidP="00994B6A">
            <w:pPr>
              <w:pStyle w:val="ListParagraph"/>
              <w:ind w:left="0"/>
            </w:pPr>
            <w:r>
              <w:t>Broad Differentiation</w:t>
            </w:r>
          </w:p>
        </w:tc>
      </w:tr>
      <w:tr w:rsidR="00D22416" w:rsidTr="00994B6A">
        <w:trPr>
          <w:trHeight w:val="392"/>
        </w:trPr>
        <w:tc>
          <w:tcPr>
            <w:tcW w:w="2710" w:type="dxa"/>
          </w:tcPr>
          <w:p w:rsidR="00D22416" w:rsidRDefault="00D22416" w:rsidP="00994B6A">
            <w:pPr>
              <w:pStyle w:val="ListParagraph"/>
              <w:ind w:left="0"/>
            </w:pPr>
            <w:r>
              <w:t>Focused Cost Leadership</w:t>
            </w:r>
          </w:p>
        </w:tc>
        <w:tc>
          <w:tcPr>
            <w:tcW w:w="2790" w:type="dxa"/>
          </w:tcPr>
          <w:p w:rsidR="00D22416" w:rsidRDefault="00D22416" w:rsidP="00994B6A">
            <w:pPr>
              <w:pStyle w:val="ListParagraph"/>
              <w:ind w:left="0"/>
            </w:pPr>
            <w:r>
              <w:t>Focused Differentiation</w:t>
            </w:r>
          </w:p>
        </w:tc>
      </w:tr>
    </w:tbl>
    <w:p w:rsidR="00D22416" w:rsidRDefault="00D22416" w:rsidP="00D22416">
      <w:pPr>
        <w:pStyle w:val="ListParagraph"/>
        <w:ind w:left="1440"/>
      </w:pPr>
    </w:p>
    <w:p w:rsidR="00D22416" w:rsidRDefault="00D22416" w:rsidP="00D22416">
      <w:pPr>
        <w:pStyle w:val="ListParagraph"/>
        <w:numPr>
          <w:ilvl w:val="1"/>
          <w:numId w:val="1"/>
        </w:numPr>
      </w:pPr>
      <w:r>
        <w:t>Value Creation Frontier</w:t>
      </w:r>
    </w:p>
    <w:p w:rsidR="00D22416" w:rsidRDefault="00D22416" w:rsidP="00D22416">
      <w:pPr>
        <w:pStyle w:val="ListParagraph"/>
        <w:numPr>
          <w:ilvl w:val="2"/>
          <w:numId w:val="1"/>
        </w:numPr>
      </w:pPr>
      <w:r>
        <w:t>Curve represents customers trade-offs between low price and features</w:t>
      </w:r>
    </w:p>
    <w:p w:rsidR="00D22416" w:rsidRDefault="00D22416" w:rsidP="00D22416">
      <w:pPr>
        <w:pStyle w:val="ListParagraph"/>
        <w:numPr>
          <w:ilvl w:val="3"/>
          <w:numId w:val="1"/>
        </w:numPr>
      </w:pPr>
      <w:r>
        <w:t>Location of firm represents low price vs. features</w:t>
      </w:r>
    </w:p>
    <w:p w:rsidR="00D22416" w:rsidRDefault="00D22416" w:rsidP="00D22416">
      <w:pPr>
        <w:pStyle w:val="ListParagraph"/>
        <w:numPr>
          <w:ilvl w:val="3"/>
          <w:numId w:val="1"/>
        </w:numPr>
      </w:pPr>
      <w:r>
        <w:t>Size of firm represents broad vs. focused</w:t>
      </w:r>
    </w:p>
    <w:p w:rsidR="00D22416" w:rsidRDefault="00D22416" w:rsidP="00D22416">
      <w:pPr>
        <w:pStyle w:val="ListParagraph"/>
        <w:numPr>
          <w:ilvl w:val="2"/>
          <w:numId w:val="1"/>
        </w:numPr>
      </w:pPr>
      <w:r>
        <w:t>What can be learned from the curve?</w:t>
      </w:r>
    </w:p>
    <w:p w:rsidR="00D22416" w:rsidRDefault="00D22416" w:rsidP="00D22416">
      <w:pPr>
        <w:pStyle w:val="ListParagraph"/>
        <w:numPr>
          <w:ilvl w:val="3"/>
          <w:numId w:val="1"/>
        </w:numPr>
      </w:pPr>
      <w:r>
        <w:t>Market segments, strategic groups, rivals</w:t>
      </w:r>
    </w:p>
    <w:p w:rsidR="00D22416" w:rsidRDefault="00D22416" w:rsidP="00D22416">
      <w:pPr>
        <w:pStyle w:val="ListParagraph"/>
        <w:numPr>
          <w:ilvl w:val="3"/>
          <w:numId w:val="1"/>
        </w:numPr>
      </w:pPr>
      <w:r>
        <w:t>What customers are unsatisfied</w:t>
      </w:r>
    </w:p>
    <w:p w:rsidR="00D22416" w:rsidRDefault="00D22416" w:rsidP="00D22416">
      <w:pPr>
        <w:pStyle w:val="ListParagraph"/>
        <w:numPr>
          <w:ilvl w:val="3"/>
          <w:numId w:val="1"/>
        </w:numPr>
      </w:pPr>
      <w:r>
        <w:t>Which direction can our firm move to reduce rivalry</w:t>
      </w:r>
    </w:p>
    <w:p w:rsidR="00D22416" w:rsidRDefault="00D22416" w:rsidP="00D22416">
      <w:pPr>
        <w:pStyle w:val="ListParagraph"/>
        <w:ind w:left="2160"/>
      </w:pPr>
    </w:p>
    <w:p w:rsidR="00D22416" w:rsidRDefault="00D22416" w:rsidP="00D22416">
      <w:pPr>
        <w:pStyle w:val="ListParagraph"/>
        <w:numPr>
          <w:ilvl w:val="0"/>
          <w:numId w:val="1"/>
        </w:numPr>
      </w:pPr>
      <w:r>
        <w:t>Tactics for Managing Industries</w:t>
      </w:r>
    </w:p>
    <w:p w:rsidR="00D22416" w:rsidRDefault="00D22416" w:rsidP="00D22416">
      <w:pPr>
        <w:pStyle w:val="ListParagraph"/>
        <w:numPr>
          <w:ilvl w:val="1"/>
          <w:numId w:val="1"/>
        </w:numPr>
      </w:pPr>
      <w:r>
        <w:t>Fragmented industries can be focused using:</w:t>
      </w:r>
    </w:p>
    <w:p w:rsidR="00D22416" w:rsidRDefault="00D22416" w:rsidP="00D22416">
      <w:pPr>
        <w:pStyle w:val="ListParagraph"/>
        <w:numPr>
          <w:ilvl w:val="2"/>
          <w:numId w:val="1"/>
        </w:numPr>
      </w:pPr>
      <w:r>
        <w:t>Chaining</w:t>
      </w:r>
    </w:p>
    <w:p w:rsidR="00D22416" w:rsidRDefault="00D22416" w:rsidP="00D22416">
      <w:pPr>
        <w:pStyle w:val="ListParagraph"/>
        <w:numPr>
          <w:ilvl w:val="2"/>
          <w:numId w:val="1"/>
        </w:numPr>
      </w:pPr>
      <w:r>
        <w:t>Franchising</w:t>
      </w:r>
    </w:p>
    <w:p w:rsidR="00D22416" w:rsidRDefault="00D22416" w:rsidP="00D22416">
      <w:pPr>
        <w:pStyle w:val="ListParagraph"/>
        <w:numPr>
          <w:ilvl w:val="2"/>
          <w:numId w:val="1"/>
        </w:numPr>
      </w:pPr>
      <w:r>
        <w:t>Horizontal mergers</w:t>
      </w:r>
    </w:p>
    <w:p w:rsidR="00D22416" w:rsidRDefault="00D22416" w:rsidP="00D22416">
      <w:pPr>
        <w:pStyle w:val="ListParagraph"/>
        <w:numPr>
          <w:ilvl w:val="2"/>
          <w:numId w:val="1"/>
        </w:numPr>
      </w:pPr>
      <w:proofErr w:type="spellStart"/>
      <w:r>
        <w:t>eBusiness</w:t>
      </w:r>
      <w:proofErr w:type="spellEnd"/>
    </w:p>
    <w:p w:rsidR="00D22416" w:rsidRDefault="00D22416" w:rsidP="00D22416">
      <w:pPr>
        <w:pStyle w:val="ListParagraph"/>
        <w:numPr>
          <w:ilvl w:val="1"/>
          <w:numId w:val="1"/>
        </w:numPr>
      </w:pPr>
      <w:r>
        <w:t>Tactics for managing rivalries</w:t>
      </w:r>
    </w:p>
    <w:p w:rsidR="00D22416" w:rsidRDefault="00D22416" w:rsidP="00D22416">
      <w:pPr>
        <w:pStyle w:val="ListParagraph"/>
        <w:numPr>
          <w:ilvl w:val="2"/>
          <w:numId w:val="1"/>
        </w:numPr>
      </w:pPr>
      <w:r>
        <w:t>Price signaling / tit-for-tat</w:t>
      </w:r>
    </w:p>
    <w:p w:rsidR="00D22416" w:rsidRDefault="00D22416" w:rsidP="00D22416">
      <w:pPr>
        <w:pStyle w:val="ListParagraph"/>
        <w:numPr>
          <w:ilvl w:val="2"/>
          <w:numId w:val="1"/>
        </w:numPr>
      </w:pPr>
      <w:r>
        <w:t>Price leadership</w:t>
      </w:r>
    </w:p>
    <w:p w:rsidR="00D22416" w:rsidRDefault="00D22416" w:rsidP="00D22416">
      <w:pPr>
        <w:pStyle w:val="ListParagraph"/>
        <w:numPr>
          <w:ilvl w:val="2"/>
          <w:numId w:val="1"/>
        </w:numPr>
      </w:pPr>
      <w:proofErr w:type="spellStart"/>
      <w:r>
        <w:t>Nonprice</w:t>
      </w:r>
      <w:proofErr w:type="spellEnd"/>
      <w:r>
        <w:t xml:space="preserve"> competition</w:t>
      </w:r>
    </w:p>
    <w:p w:rsidR="00D22416" w:rsidRDefault="00D22416" w:rsidP="00D22416">
      <w:pPr>
        <w:pStyle w:val="ListParagraph"/>
        <w:numPr>
          <w:ilvl w:val="2"/>
          <w:numId w:val="1"/>
        </w:numPr>
      </w:pPr>
      <w:r>
        <w:t>Market penetration / entrenchment</w:t>
      </w:r>
    </w:p>
    <w:p w:rsidR="00D22416" w:rsidRDefault="00D22416" w:rsidP="00D22416">
      <w:pPr>
        <w:pStyle w:val="ListParagraph"/>
        <w:numPr>
          <w:ilvl w:val="2"/>
          <w:numId w:val="1"/>
        </w:numPr>
      </w:pPr>
      <w:r>
        <w:t>Product proliferation</w:t>
      </w:r>
    </w:p>
    <w:p w:rsidR="000D2F3B" w:rsidRDefault="00D22416" w:rsidP="00D22416">
      <w:pPr>
        <w:pStyle w:val="ListParagraph"/>
        <w:numPr>
          <w:ilvl w:val="2"/>
          <w:numId w:val="1"/>
        </w:numPr>
      </w:pPr>
      <w:r>
        <w:t>Capacity control</w:t>
      </w:r>
      <w:bookmarkStart w:id="0" w:name="_GoBack"/>
      <w:bookmarkEnd w:id="0"/>
    </w:p>
    <w:sectPr w:rsidR="000D2F3B" w:rsidSect="00936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A2E17"/>
    <w:multiLevelType w:val="hybridMultilevel"/>
    <w:tmpl w:val="8A5208D8"/>
    <w:lvl w:ilvl="0" w:tplc="0E808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9718D7D6">
      <w:start w:val="4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20"/>
  <w:characterSpacingControl w:val="doNotCompress"/>
  <w:compat/>
  <w:rsids>
    <w:rsidRoot w:val="00D22416"/>
    <w:rsid w:val="000D2F3B"/>
    <w:rsid w:val="004E52EA"/>
    <w:rsid w:val="00D22416"/>
    <w:rsid w:val="00D7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416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416"/>
    <w:pPr>
      <w:ind w:left="720"/>
      <w:contextualSpacing/>
    </w:pPr>
  </w:style>
  <w:style w:type="table" w:styleId="TableGrid">
    <w:name w:val="Table Grid"/>
    <w:basedOn w:val="TableNormal"/>
    <w:uiPriority w:val="59"/>
    <w:rsid w:val="00D2241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>Capital District Physicians' Health Plan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abiggane</dc:creator>
  <cp:lastModifiedBy>abiggane</cp:lastModifiedBy>
  <cp:revision>1</cp:revision>
  <dcterms:created xsi:type="dcterms:W3CDTF">2013-03-01T22:28:00Z</dcterms:created>
  <dcterms:modified xsi:type="dcterms:W3CDTF">2013-03-01T22:29:00Z</dcterms:modified>
</cp:coreProperties>
</file>