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44" w:rsidRPr="00501A44" w:rsidRDefault="00501A44" w:rsidP="00501A44">
      <w:pPr>
        <w:spacing w:before="100" w:beforeAutospacing="1" w:after="100" w:afterAutospacing="1" w:line="240" w:lineRule="auto"/>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Supply and Demand Concepts</w:t>
      </w:r>
    </w:p>
    <w:p w:rsidR="00501A44" w:rsidRPr="00501A44" w:rsidRDefault="00543B06" w:rsidP="00501A44">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I </w:t>
      </w:r>
      <w:r w:rsidR="00501A44" w:rsidRPr="00501A44">
        <w:rPr>
          <w:rFonts w:ascii="Verdana" w:eastAsia="Times New Roman" w:hAnsi="Verdana" w:cs="Times New Roman"/>
          <w:color w:val="000000"/>
          <w:sz w:val="17"/>
          <w:szCs w:val="17"/>
        </w:rPr>
        <w:t>have</w:t>
      </w:r>
      <w:r>
        <w:rPr>
          <w:rFonts w:ascii="Verdana" w:eastAsia="Times New Roman" w:hAnsi="Verdana" w:cs="Times New Roman"/>
          <w:color w:val="000000"/>
          <w:sz w:val="17"/>
          <w:szCs w:val="17"/>
        </w:rPr>
        <w:t xml:space="preserve"> recently </w:t>
      </w:r>
      <w:r w:rsidR="00501A44" w:rsidRPr="00501A44">
        <w:rPr>
          <w:rFonts w:ascii="Verdana" w:eastAsia="Times New Roman" w:hAnsi="Verdana" w:cs="Times New Roman"/>
          <w:color w:val="000000"/>
          <w:sz w:val="17"/>
          <w:szCs w:val="17"/>
        </w:rPr>
        <w:t>been hired by a new firm sell</w:t>
      </w:r>
      <w:r>
        <w:rPr>
          <w:rFonts w:ascii="Verdana" w:eastAsia="Times New Roman" w:hAnsi="Verdana" w:cs="Times New Roman"/>
          <w:color w:val="000000"/>
          <w:sz w:val="17"/>
          <w:szCs w:val="17"/>
        </w:rPr>
        <w:t>ing electronic dog feeders. My client has asked me</w:t>
      </w:r>
      <w:r w:rsidR="00501A44" w:rsidRPr="00501A44">
        <w:rPr>
          <w:rFonts w:ascii="Verdana" w:eastAsia="Times New Roman" w:hAnsi="Verdana" w:cs="Times New Roman"/>
          <w:color w:val="000000"/>
          <w:sz w:val="17"/>
          <w:szCs w:val="17"/>
        </w:rPr>
        <w:t xml:space="preserve"> to gather some data on the supply and demand for the feeder, which is given below, and address several questions regarding the supply and demand for these feeders. </w:t>
      </w:r>
    </w:p>
    <w:tbl>
      <w:tblPr>
        <w:tblW w:w="3375" w:type="dxa"/>
        <w:tblCellSpacing w:w="22" w:type="dxa"/>
        <w:tblCellMar>
          <w:left w:w="0" w:type="dxa"/>
          <w:right w:w="0" w:type="dxa"/>
        </w:tblCellMar>
        <w:tblLook w:val="04A0" w:firstRow="1" w:lastRow="0" w:firstColumn="1" w:lastColumn="0" w:noHBand="0" w:noVBand="1"/>
      </w:tblPr>
      <w:tblGrid>
        <w:gridCol w:w="1316"/>
        <w:gridCol w:w="1095"/>
        <w:gridCol w:w="964"/>
      </w:tblGrid>
      <w:tr w:rsidR="00501A44" w:rsidRPr="00501A44">
        <w:trPr>
          <w:tblCellSpacing w:w="22" w:type="dxa"/>
        </w:trPr>
        <w:tc>
          <w:tcPr>
            <w:tcW w:w="990" w:type="dxa"/>
            <w:tcBorders>
              <w:top w:val="nil"/>
              <w:left w:val="nil"/>
              <w:bottom w:val="nil"/>
              <w:right w:val="nil"/>
            </w:tcBorders>
            <w:noWrap/>
            <w:vAlign w:val="bottom"/>
            <w:hideMark/>
          </w:tcPr>
          <w:p w:rsidR="00501A44" w:rsidRPr="00501A44" w:rsidRDefault="00501A44" w:rsidP="00501A44">
            <w:pPr>
              <w:spacing w:after="0" w:line="240" w:lineRule="auto"/>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br/>
            </w:r>
            <w:r w:rsidRPr="00501A44">
              <w:rPr>
                <w:rFonts w:ascii="Verdana" w:eastAsia="Times New Roman" w:hAnsi="Verdana" w:cs="Times New Roman"/>
                <w:b/>
                <w:bCs/>
                <w:color w:val="000000"/>
                <w:sz w:val="17"/>
                <w:szCs w:val="17"/>
              </w:rPr>
              <w:t>Price/Feeder</w:t>
            </w:r>
          </w:p>
        </w:tc>
        <w:tc>
          <w:tcPr>
            <w:tcW w:w="1185"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center"/>
              <w:rPr>
                <w:rFonts w:ascii="Verdana" w:eastAsia="Times New Roman" w:hAnsi="Verdana" w:cs="Times New Roman"/>
                <w:color w:val="000000"/>
                <w:sz w:val="17"/>
                <w:szCs w:val="17"/>
              </w:rPr>
            </w:pPr>
            <w:r w:rsidRPr="00501A44">
              <w:rPr>
                <w:rFonts w:ascii="Verdana" w:eastAsia="Times New Roman" w:hAnsi="Verdana" w:cs="Times New Roman"/>
                <w:b/>
                <w:bCs/>
                <w:color w:val="000000"/>
                <w:sz w:val="17"/>
                <w:szCs w:val="17"/>
              </w:rPr>
              <w:t>Quantity Demanded</w:t>
            </w:r>
          </w:p>
        </w:tc>
        <w:tc>
          <w:tcPr>
            <w:tcW w:w="120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center"/>
              <w:rPr>
                <w:rFonts w:ascii="Verdana" w:eastAsia="Times New Roman" w:hAnsi="Verdana" w:cs="Times New Roman"/>
                <w:color w:val="000000"/>
                <w:sz w:val="17"/>
                <w:szCs w:val="17"/>
              </w:rPr>
            </w:pPr>
            <w:r w:rsidRPr="00501A44">
              <w:rPr>
                <w:rFonts w:ascii="Verdana" w:eastAsia="Times New Roman" w:hAnsi="Verdana" w:cs="Times New Roman"/>
                <w:b/>
                <w:bCs/>
                <w:color w:val="000000"/>
                <w:sz w:val="17"/>
                <w:szCs w:val="17"/>
              </w:rPr>
              <w:t>Quantity Supplied</w:t>
            </w:r>
          </w:p>
        </w:tc>
      </w:tr>
      <w:tr w:rsidR="00501A44" w:rsidRPr="00501A44">
        <w:trPr>
          <w:tblCellSpacing w:w="22" w:type="dxa"/>
        </w:trPr>
        <w:tc>
          <w:tcPr>
            <w:tcW w:w="99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$300 </w:t>
            </w:r>
          </w:p>
        </w:tc>
        <w:tc>
          <w:tcPr>
            <w:tcW w:w="1185"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500 </w:t>
            </w:r>
          </w:p>
        </w:tc>
        <w:tc>
          <w:tcPr>
            <w:tcW w:w="120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1800 </w:t>
            </w:r>
          </w:p>
        </w:tc>
      </w:tr>
      <w:tr w:rsidR="00501A44" w:rsidRPr="00501A44">
        <w:trPr>
          <w:tblCellSpacing w:w="22" w:type="dxa"/>
        </w:trPr>
        <w:tc>
          <w:tcPr>
            <w:tcW w:w="99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270 </w:t>
            </w:r>
          </w:p>
        </w:tc>
        <w:tc>
          <w:tcPr>
            <w:tcW w:w="1185"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600 </w:t>
            </w:r>
          </w:p>
        </w:tc>
        <w:tc>
          <w:tcPr>
            <w:tcW w:w="120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1700 </w:t>
            </w:r>
          </w:p>
        </w:tc>
      </w:tr>
      <w:tr w:rsidR="00501A44" w:rsidRPr="00501A44">
        <w:trPr>
          <w:tblCellSpacing w:w="22" w:type="dxa"/>
        </w:trPr>
        <w:tc>
          <w:tcPr>
            <w:tcW w:w="99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240 </w:t>
            </w:r>
          </w:p>
        </w:tc>
        <w:tc>
          <w:tcPr>
            <w:tcW w:w="1185"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700</w:t>
            </w:r>
          </w:p>
        </w:tc>
        <w:tc>
          <w:tcPr>
            <w:tcW w:w="120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1600 </w:t>
            </w:r>
          </w:p>
        </w:tc>
      </w:tr>
      <w:tr w:rsidR="00501A44" w:rsidRPr="00501A44">
        <w:trPr>
          <w:tblCellSpacing w:w="22" w:type="dxa"/>
        </w:trPr>
        <w:tc>
          <w:tcPr>
            <w:tcW w:w="99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210 </w:t>
            </w:r>
          </w:p>
        </w:tc>
        <w:tc>
          <w:tcPr>
            <w:tcW w:w="1185"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800</w:t>
            </w:r>
          </w:p>
        </w:tc>
        <w:tc>
          <w:tcPr>
            <w:tcW w:w="120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1500 </w:t>
            </w:r>
          </w:p>
        </w:tc>
      </w:tr>
      <w:tr w:rsidR="00501A44" w:rsidRPr="00501A44">
        <w:trPr>
          <w:tblCellSpacing w:w="22" w:type="dxa"/>
        </w:trPr>
        <w:tc>
          <w:tcPr>
            <w:tcW w:w="99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180 </w:t>
            </w:r>
          </w:p>
        </w:tc>
        <w:tc>
          <w:tcPr>
            <w:tcW w:w="1185"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1000 </w:t>
            </w:r>
          </w:p>
        </w:tc>
        <w:tc>
          <w:tcPr>
            <w:tcW w:w="120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1400 </w:t>
            </w:r>
          </w:p>
        </w:tc>
      </w:tr>
      <w:tr w:rsidR="00501A44" w:rsidRPr="00501A44">
        <w:trPr>
          <w:tblCellSpacing w:w="22" w:type="dxa"/>
        </w:trPr>
        <w:tc>
          <w:tcPr>
            <w:tcW w:w="99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150 </w:t>
            </w:r>
          </w:p>
        </w:tc>
        <w:tc>
          <w:tcPr>
            <w:tcW w:w="1185"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1100 </w:t>
            </w:r>
          </w:p>
        </w:tc>
        <w:tc>
          <w:tcPr>
            <w:tcW w:w="120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1300 </w:t>
            </w:r>
          </w:p>
        </w:tc>
      </w:tr>
      <w:tr w:rsidR="00501A44" w:rsidRPr="00501A44">
        <w:trPr>
          <w:tblCellSpacing w:w="22" w:type="dxa"/>
        </w:trPr>
        <w:tc>
          <w:tcPr>
            <w:tcW w:w="99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120 </w:t>
            </w:r>
          </w:p>
        </w:tc>
        <w:tc>
          <w:tcPr>
            <w:tcW w:w="1185"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1200 </w:t>
            </w:r>
          </w:p>
        </w:tc>
        <w:tc>
          <w:tcPr>
            <w:tcW w:w="120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1200 </w:t>
            </w:r>
          </w:p>
        </w:tc>
      </w:tr>
      <w:tr w:rsidR="00501A44" w:rsidRPr="00501A44">
        <w:trPr>
          <w:tblCellSpacing w:w="22" w:type="dxa"/>
        </w:trPr>
        <w:tc>
          <w:tcPr>
            <w:tcW w:w="99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90 </w:t>
            </w:r>
          </w:p>
        </w:tc>
        <w:tc>
          <w:tcPr>
            <w:tcW w:w="1185"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1300 </w:t>
            </w:r>
          </w:p>
        </w:tc>
        <w:tc>
          <w:tcPr>
            <w:tcW w:w="120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1100 </w:t>
            </w:r>
          </w:p>
        </w:tc>
      </w:tr>
      <w:tr w:rsidR="00501A44" w:rsidRPr="00501A44">
        <w:trPr>
          <w:tblCellSpacing w:w="22" w:type="dxa"/>
        </w:trPr>
        <w:tc>
          <w:tcPr>
            <w:tcW w:w="99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60 </w:t>
            </w:r>
          </w:p>
        </w:tc>
        <w:tc>
          <w:tcPr>
            <w:tcW w:w="1185"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1400 </w:t>
            </w:r>
          </w:p>
        </w:tc>
        <w:tc>
          <w:tcPr>
            <w:tcW w:w="120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1000 </w:t>
            </w:r>
          </w:p>
        </w:tc>
      </w:tr>
      <w:tr w:rsidR="00501A44" w:rsidRPr="00501A44">
        <w:trPr>
          <w:tblCellSpacing w:w="22" w:type="dxa"/>
        </w:trPr>
        <w:tc>
          <w:tcPr>
            <w:tcW w:w="99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30 </w:t>
            </w:r>
          </w:p>
        </w:tc>
        <w:tc>
          <w:tcPr>
            <w:tcW w:w="1185"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1500 </w:t>
            </w:r>
          </w:p>
        </w:tc>
        <w:tc>
          <w:tcPr>
            <w:tcW w:w="120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900 </w:t>
            </w:r>
          </w:p>
        </w:tc>
      </w:tr>
      <w:tr w:rsidR="00501A44" w:rsidRPr="00501A44">
        <w:trPr>
          <w:tblCellSpacing w:w="22" w:type="dxa"/>
        </w:trPr>
        <w:tc>
          <w:tcPr>
            <w:tcW w:w="99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10 </w:t>
            </w:r>
          </w:p>
        </w:tc>
        <w:tc>
          <w:tcPr>
            <w:tcW w:w="1185"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1600 </w:t>
            </w:r>
          </w:p>
        </w:tc>
        <w:tc>
          <w:tcPr>
            <w:tcW w:w="1200" w:type="dxa"/>
            <w:tcBorders>
              <w:top w:val="nil"/>
              <w:left w:val="nil"/>
              <w:bottom w:val="nil"/>
              <w:right w:val="nil"/>
            </w:tcBorders>
            <w:vAlign w:val="bottom"/>
            <w:hideMark/>
          </w:tcPr>
          <w:p w:rsidR="00501A44" w:rsidRPr="00501A44" w:rsidRDefault="00501A44" w:rsidP="00501A44">
            <w:pPr>
              <w:spacing w:before="100" w:beforeAutospacing="1" w:after="100" w:afterAutospacing="1" w:line="240" w:lineRule="auto"/>
              <w:jc w:val="right"/>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800 </w:t>
            </w:r>
          </w:p>
        </w:tc>
      </w:tr>
      <w:tr w:rsidR="00501A44" w:rsidRPr="00501A44">
        <w:trPr>
          <w:tblCellSpacing w:w="22" w:type="dxa"/>
        </w:trPr>
        <w:tc>
          <w:tcPr>
            <w:tcW w:w="990" w:type="dxa"/>
            <w:tcBorders>
              <w:top w:val="nil"/>
              <w:left w:val="nil"/>
              <w:bottom w:val="nil"/>
              <w:right w:val="nil"/>
            </w:tcBorders>
            <w:vAlign w:val="bottom"/>
            <w:hideMark/>
          </w:tcPr>
          <w:p w:rsidR="00501A44" w:rsidRPr="00501A44" w:rsidRDefault="00501A44" w:rsidP="00501A44">
            <w:pPr>
              <w:spacing w:after="0" w:line="240" w:lineRule="auto"/>
              <w:rPr>
                <w:rFonts w:ascii="Verdana" w:eastAsia="Times New Roman" w:hAnsi="Verdana" w:cs="Times New Roman"/>
                <w:color w:val="000000"/>
                <w:sz w:val="17"/>
                <w:szCs w:val="17"/>
              </w:rPr>
            </w:pPr>
          </w:p>
        </w:tc>
        <w:tc>
          <w:tcPr>
            <w:tcW w:w="1185" w:type="dxa"/>
            <w:tcBorders>
              <w:top w:val="nil"/>
              <w:left w:val="nil"/>
              <w:bottom w:val="nil"/>
              <w:right w:val="nil"/>
            </w:tcBorders>
            <w:vAlign w:val="bottom"/>
            <w:hideMark/>
          </w:tcPr>
          <w:p w:rsidR="00501A44" w:rsidRPr="00501A44" w:rsidRDefault="00501A44" w:rsidP="00501A44">
            <w:pPr>
              <w:spacing w:after="0" w:line="240" w:lineRule="auto"/>
              <w:rPr>
                <w:rFonts w:ascii="Verdana" w:eastAsia="Times New Roman" w:hAnsi="Verdana" w:cs="Times New Roman"/>
                <w:color w:val="000000"/>
                <w:sz w:val="17"/>
                <w:szCs w:val="17"/>
              </w:rPr>
            </w:pPr>
          </w:p>
        </w:tc>
        <w:tc>
          <w:tcPr>
            <w:tcW w:w="1200" w:type="dxa"/>
            <w:tcBorders>
              <w:top w:val="nil"/>
              <w:left w:val="nil"/>
              <w:bottom w:val="nil"/>
              <w:right w:val="nil"/>
            </w:tcBorders>
            <w:vAlign w:val="bottom"/>
            <w:hideMark/>
          </w:tcPr>
          <w:p w:rsidR="00501A44" w:rsidRPr="00501A44" w:rsidRDefault="00501A44" w:rsidP="00501A44">
            <w:pPr>
              <w:spacing w:after="0" w:line="240" w:lineRule="auto"/>
              <w:rPr>
                <w:rFonts w:ascii="Verdana" w:eastAsia="Times New Roman" w:hAnsi="Verdana" w:cs="Times New Roman"/>
                <w:color w:val="000000"/>
                <w:sz w:val="17"/>
                <w:szCs w:val="17"/>
              </w:rPr>
            </w:pPr>
          </w:p>
        </w:tc>
      </w:tr>
    </w:tbl>
    <w:p w:rsidR="00501A44" w:rsidRPr="00501A44" w:rsidRDefault="00543B06" w:rsidP="00501A44">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My</w:t>
      </w:r>
      <w:r w:rsidR="00501A44" w:rsidRPr="00501A44">
        <w:rPr>
          <w:rFonts w:ascii="Verdana" w:eastAsia="Times New Roman" w:hAnsi="Verdana" w:cs="Times New Roman"/>
          <w:color w:val="000000"/>
          <w:sz w:val="17"/>
          <w:szCs w:val="17"/>
        </w:rPr>
        <w:t xml:space="preserve"> client </w:t>
      </w:r>
      <w:r>
        <w:rPr>
          <w:rFonts w:ascii="Verdana" w:eastAsia="Times New Roman" w:hAnsi="Verdana" w:cs="Times New Roman"/>
          <w:color w:val="000000"/>
          <w:sz w:val="17"/>
          <w:szCs w:val="17"/>
        </w:rPr>
        <w:t>has asked that I</w:t>
      </w:r>
      <w:r w:rsidR="00501A44" w:rsidRPr="00501A44">
        <w:rPr>
          <w:rFonts w:ascii="Verdana" w:eastAsia="Times New Roman" w:hAnsi="Verdana" w:cs="Times New Roman"/>
          <w:color w:val="000000"/>
          <w:sz w:val="17"/>
          <w:szCs w:val="17"/>
        </w:rPr>
        <w:t xml:space="preserve"> develop a report addressing the following questions so that you can present these findi</w:t>
      </w:r>
      <w:r>
        <w:rPr>
          <w:rFonts w:ascii="Verdana" w:eastAsia="Times New Roman" w:hAnsi="Verdana" w:cs="Times New Roman"/>
          <w:color w:val="000000"/>
          <w:sz w:val="17"/>
          <w:szCs w:val="17"/>
        </w:rPr>
        <w:t xml:space="preserve">ngs to their Board of Directors by Monday </w:t>
      </w:r>
      <w:proofErr w:type="gramStart"/>
      <w:r>
        <w:rPr>
          <w:rFonts w:ascii="Verdana" w:eastAsia="Times New Roman" w:hAnsi="Verdana" w:cs="Times New Roman"/>
          <w:color w:val="000000"/>
          <w:sz w:val="17"/>
          <w:szCs w:val="17"/>
        </w:rPr>
        <w:t>am</w:t>
      </w:r>
      <w:proofErr w:type="gramEnd"/>
      <w:r>
        <w:rPr>
          <w:rFonts w:ascii="Verdana" w:eastAsia="Times New Roman" w:hAnsi="Verdana" w:cs="Times New Roman"/>
          <w:color w:val="000000"/>
          <w:sz w:val="17"/>
          <w:szCs w:val="17"/>
        </w:rPr>
        <w:t>. I am in need of this by Sunday 12/9/2012</w:t>
      </w:r>
    </w:p>
    <w:p w:rsidR="00501A44" w:rsidRPr="00501A44" w:rsidRDefault="00501A44" w:rsidP="00501A44">
      <w:pPr>
        <w:spacing w:before="100" w:beforeAutospacing="1" w:after="100" w:afterAutospacing="1" w:line="240" w:lineRule="auto"/>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Questions:</w:t>
      </w:r>
    </w:p>
    <w:p w:rsidR="00501A44" w:rsidRPr="00501A44" w:rsidRDefault="00501A44" w:rsidP="00501A44">
      <w:pPr>
        <w:numPr>
          <w:ilvl w:val="0"/>
          <w:numId w:val="1"/>
        </w:numPr>
        <w:spacing w:before="100" w:beforeAutospacing="1" w:after="240" w:line="240" w:lineRule="auto"/>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Construct a graph showing supply and demand in the electronic dog feeder market, using Microsoft Excel. </w:t>
      </w:r>
    </w:p>
    <w:p w:rsidR="00501A44" w:rsidRPr="00501A44" w:rsidRDefault="00501A44" w:rsidP="00501A44">
      <w:pPr>
        <w:numPr>
          <w:ilvl w:val="0"/>
          <w:numId w:val="1"/>
        </w:numPr>
        <w:spacing w:before="100" w:beforeAutospacing="1" w:after="240" w:line="240" w:lineRule="auto"/>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How are the laws of supply and demand illustrated in this graph? Explain your answers. </w:t>
      </w:r>
    </w:p>
    <w:p w:rsidR="00501A44" w:rsidRPr="00501A44" w:rsidRDefault="00501A44" w:rsidP="00501A44">
      <w:pPr>
        <w:numPr>
          <w:ilvl w:val="0"/>
          <w:numId w:val="1"/>
        </w:numPr>
        <w:spacing w:before="100" w:beforeAutospacing="1" w:after="240" w:line="240" w:lineRule="auto"/>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What is the equilibrium price and quantity in this market? </w:t>
      </w:r>
    </w:p>
    <w:p w:rsidR="00501A44" w:rsidRPr="00501A44" w:rsidRDefault="00501A44" w:rsidP="00501A44">
      <w:pPr>
        <w:numPr>
          <w:ilvl w:val="0"/>
          <w:numId w:val="1"/>
        </w:numPr>
        <w:spacing w:before="100" w:beforeAutospacing="1" w:after="240" w:line="240" w:lineRule="auto"/>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Assume that the government imposes a price floor of $180 in the feeder market. What would happen in this market? </w:t>
      </w:r>
    </w:p>
    <w:p w:rsidR="00501A44" w:rsidRPr="00501A44" w:rsidRDefault="00501A44" w:rsidP="00501A44">
      <w:pPr>
        <w:numPr>
          <w:ilvl w:val="0"/>
          <w:numId w:val="1"/>
        </w:numPr>
        <w:spacing w:before="100" w:beforeAutospacing="1" w:after="240" w:line="240" w:lineRule="auto"/>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Assume that the price floor is removed and a price ceiling is imposed at $90. What would happen in this market? </w:t>
      </w:r>
    </w:p>
    <w:p w:rsidR="00501A44" w:rsidRPr="00501A44" w:rsidRDefault="00501A44" w:rsidP="00501A44">
      <w:pPr>
        <w:numPr>
          <w:ilvl w:val="0"/>
          <w:numId w:val="1"/>
        </w:numPr>
        <w:spacing w:before="100" w:beforeAutospacing="1" w:after="240" w:line="240" w:lineRule="auto"/>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Now, assume that the price of feeders drops by 50%. How would this change impact the demand for feeders? Explain your answer and reconstruct the graph developed in question one to show this change. </w:t>
      </w:r>
    </w:p>
    <w:p w:rsidR="00501A44" w:rsidRPr="00501A44" w:rsidRDefault="00501A44" w:rsidP="00501A44">
      <w:pPr>
        <w:numPr>
          <w:ilvl w:val="0"/>
          <w:numId w:val="1"/>
        </w:numPr>
        <w:spacing w:before="100" w:beforeAutospacing="1" w:after="240" w:line="240" w:lineRule="auto"/>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Assume that incomes of the consumers in this market increases. What would happen in this market? Explain your answer and reconstruct the graph developed in question one to show this change. </w:t>
      </w:r>
    </w:p>
    <w:p w:rsidR="00501A44" w:rsidRPr="00501A44" w:rsidRDefault="00501A44" w:rsidP="00501A44">
      <w:pPr>
        <w:numPr>
          <w:ilvl w:val="0"/>
          <w:numId w:val="1"/>
        </w:numPr>
        <w:spacing w:before="100" w:beforeAutospacing="1" w:after="240" w:line="240" w:lineRule="auto"/>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Assume that the number of sellers decreases in this market. What would happen in this market? Explain your answer and reconstruct the graph developed in question one to show this change.</w:t>
      </w:r>
    </w:p>
    <w:p w:rsidR="00501A44" w:rsidRDefault="00501A44" w:rsidP="00501A44">
      <w:pPr>
        <w:numPr>
          <w:ilvl w:val="0"/>
          <w:numId w:val="1"/>
        </w:numPr>
        <w:spacing w:before="100" w:beforeAutospacing="1" w:after="100" w:afterAutospacing="1" w:line="240" w:lineRule="auto"/>
        <w:rPr>
          <w:rFonts w:ascii="Verdana" w:eastAsia="Times New Roman" w:hAnsi="Verdana" w:cs="Times New Roman"/>
          <w:color w:val="000000"/>
          <w:sz w:val="17"/>
          <w:szCs w:val="17"/>
        </w:rPr>
      </w:pPr>
      <w:r w:rsidRPr="00501A44">
        <w:rPr>
          <w:rFonts w:ascii="Verdana" w:eastAsia="Times New Roman" w:hAnsi="Verdana" w:cs="Times New Roman"/>
          <w:color w:val="000000"/>
          <w:sz w:val="17"/>
          <w:szCs w:val="17"/>
        </w:rPr>
        <w:t xml:space="preserve">Explain the difference between a normal good and an inferior good. Would your answers to question 7 change depending on whether this good is a normal or inferior good? Why? </w:t>
      </w:r>
    </w:p>
    <w:p w:rsidR="00543B06" w:rsidRDefault="00543B06" w:rsidP="00543B06">
      <w:pPr>
        <w:spacing w:before="100" w:beforeAutospacing="1" w:after="100" w:afterAutospacing="1" w:line="240" w:lineRule="auto"/>
        <w:ind w:left="720"/>
        <w:rPr>
          <w:rFonts w:ascii="Verdana" w:eastAsia="Times New Roman" w:hAnsi="Verdana" w:cs="Times New Roman"/>
          <w:color w:val="000000"/>
          <w:sz w:val="17"/>
          <w:szCs w:val="17"/>
        </w:rPr>
      </w:pPr>
    </w:p>
    <w:p w:rsidR="00543B06" w:rsidRDefault="00543B06" w:rsidP="00543B06">
      <w:pPr>
        <w:spacing w:before="100" w:beforeAutospacing="1" w:after="100" w:afterAutospacing="1" w:line="240" w:lineRule="auto"/>
        <w:ind w:left="720"/>
        <w:rPr>
          <w:rFonts w:ascii="Verdana" w:eastAsia="Times New Roman" w:hAnsi="Verdana" w:cs="Times New Roman"/>
          <w:color w:val="000000"/>
          <w:sz w:val="17"/>
          <w:szCs w:val="17"/>
        </w:rPr>
      </w:pPr>
      <w:r>
        <w:rPr>
          <w:rFonts w:ascii="Verdana" w:eastAsia="Times New Roman" w:hAnsi="Verdana" w:cs="Times New Roman"/>
          <w:color w:val="000000"/>
          <w:sz w:val="17"/>
          <w:szCs w:val="17"/>
        </w:rPr>
        <w:t>Please provide in excel &amp; MS Word for me to show them</w:t>
      </w:r>
    </w:p>
    <w:p w:rsidR="00543B06" w:rsidRPr="00501A44" w:rsidRDefault="00543B06" w:rsidP="00543B06">
      <w:pPr>
        <w:spacing w:before="100" w:beforeAutospacing="1" w:after="100" w:afterAutospacing="1" w:line="240" w:lineRule="auto"/>
        <w:ind w:left="720"/>
        <w:rPr>
          <w:rFonts w:ascii="Verdana" w:eastAsia="Times New Roman" w:hAnsi="Verdana" w:cs="Times New Roman"/>
          <w:color w:val="000000"/>
          <w:sz w:val="17"/>
          <w:szCs w:val="17"/>
        </w:rPr>
      </w:pPr>
      <w:bookmarkStart w:id="0" w:name="_GoBack"/>
      <w:bookmarkEnd w:id="0"/>
    </w:p>
    <w:p w:rsidR="00305FE3" w:rsidRDefault="00305FE3"/>
    <w:sectPr w:rsidR="00305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2502"/>
    <w:multiLevelType w:val="multilevel"/>
    <w:tmpl w:val="F502F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44"/>
    <w:rsid w:val="00305FE3"/>
    <w:rsid w:val="00501A44"/>
    <w:rsid w:val="00543B06"/>
    <w:rsid w:val="00CD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1A44"/>
    <w:rPr>
      <w:b/>
      <w:bCs/>
    </w:rPr>
  </w:style>
  <w:style w:type="paragraph" w:styleId="NormalWeb">
    <w:name w:val="Normal (Web)"/>
    <w:basedOn w:val="Normal"/>
    <w:uiPriority w:val="99"/>
    <w:unhideWhenUsed/>
    <w:rsid w:val="00501A44"/>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titlesa">
    <w:name w:val="titlesa"/>
    <w:basedOn w:val="Normal"/>
    <w:rsid w:val="00501A44"/>
    <w:pPr>
      <w:spacing w:before="100" w:beforeAutospacing="1" w:after="100" w:afterAutospacing="1" w:line="240" w:lineRule="auto"/>
    </w:pPr>
    <w:rPr>
      <w:rFonts w:ascii="Verdana" w:eastAsia="Times New Roman" w:hAnsi="Verdan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1A44"/>
    <w:rPr>
      <w:b/>
      <w:bCs/>
    </w:rPr>
  </w:style>
  <w:style w:type="paragraph" w:styleId="NormalWeb">
    <w:name w:val="Normal (Web)"/>
    <w:basedOn w:val="Normal"/>
    <w:uiPriority w:val="99"/>
    <w:unhideWhenUsed/>
    <w:rsid w:val="00501A44"/>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titlesa">
    <w:name w:val="titlesa"/>
    <w:basedOn w:val="Normal"/>
    <w:rsid w:val="00501A44"/>
    <w:pPr>
      <w:spacing w:before="100" w:beforeAutospacing="1" w:after="100" w:afterAutospacing="1" w:line="240" w:lineRule="auto"/>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rickborden</dc:creator>
  <cp:lastModifiedBy>rickborden</cp:lastModifiedBy>
  <cp:revision>2</cp:revision>
  <dcterms:created xsi:type="dcterms:W3CDTF">2012-12-09T00:13:00Z</dcterms:created>
  <dcterms:modified xsi:type="dcterms:W3CDTF">2012-12-09T00:13:00Z</dcterms:modified>
</cp:coreProperties>
</file>