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145E" w14:textId="77777777" w:rsidR="00460617" w:rsidRPr="0001068B" w:rsidRDefault="00460617" w:rsidP="00460617">
      <w:pPr>
        <w:numPr>
          <w:ilvl w:val="12"/>
          <w:numId w:val="0"/>
        </w:numPr>
        <w:ind w:right="42"/>
        <w:rPr>
          <w:sz w:val="20"/>
          <w:szCs w:val="20"/>
        </w:rPr>
      </w:pPr>
      <w:r w:rsidRPr="0001068B">
        <w:rPr>
          <w:sz w:val="20"/>
          <w:szCs w:val="20"/>
        </w:rPr>
        <w:t>CHEMILUMINESCENCE: SYNTHESIS OF LUMINOL</w:t>
      </w:r>
    </w:p>
    <w:p w14:paraId="423CB315" w14:textId="4FFA5297" w:rsidR="00401517" w:rsidRPr="00692325" w:rsidRDefault="00401517" w:rsidP="0040151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1. </w:t>
      </w:r>
      <w:r>
        <w:rPr>
          <w:rFonts w:ascii="Palatino" w:hAnsi="Palatino" w:cs="Palatino"/>
          <w:sz w:val="26"/>
          <w:szCs w:val="26"/>
        </w:rPr>
        <w:t>Define the following terms</w:t>
      </w:r>
      <w:r w:rsidR="00692325">
        <w:rPr>
          <w:rFonts w:ascii="Palatino" w:hAnsi="Palatino" w:cs="Palatino"/>
          <w:sz w:val="26"/>
          <w:szCs w:val="26"/>
        </w:rPr>
        <w:t>.</w:t>
      </w:r>
      <w:r w:rsidR="00692325">
        <w:rPr>
          <w:rFonts w:ascii="Palatino" w:hAnsi="Palatino" w:cs="Palatino"/>
          <w:sz w:val="26"/>
          <w:szCs w:val="26"/>
        </w:rPr>
        <w:br/>
      </w:r>
      <w:bookmarkStart w:id="0" w:name="_GoBack"/>
      <w:bookmarkEnd w:id="0"/>
      <w:r>
        <w:rPr>
          <w:rFonts w:ascii="Palatino" w:hAnsi="Palatino" w:cs="Palatino"/>
          <w:b/>
          <w:bCs/>
          <w:sz w:val="26"/>
          <w:szCs w:val="26"/>
        </w:rPr>
        <w:t xml:space="preserve">a. </w:t>
      </w:r>
      <w:r>
        <w:rPr>
          <w:rFonts w:ascii="Palatino" w:hAnsi="Palatino" w:cs="Palatino"/>
          <w:sz w:val="26"/>
          <w:szCs w:val="26"/>
        </w:rPr>
        <w:t>fluorescence</w:t>
      </w:r>
      <w:r w:rsidR="00692325">
        <w:rPr>
          <w:rFonts w:ascii="Palatino" w:hAnsi="Palatino" w:cs="Palatino"/>
          <w:sz w:val="26"/>
          <w:szCs w:val="26"/>
        </w:rPr>
        <w:br/>
      </w:r>
      <w:r>
        <w:rPr>
          <w:rFonts w:ascii="Palatino" w:hAnsi="Palatino" w:cs="Palatino"/>
          <w:b/>
          <w:bCs/>
          <w:sz w:val="26"/>
          <w:szCs w:val="26"/>
        </w:rPr>
        <w:t xml:space="preserve">b. </w:t>
      </w:r>
      <w:r>
        <w:rPr>
          <w:rFonts w:ascii="Palatino" w:hAnsi="Palatino" w:cs="Palatino"/>
          <w:sz w:val="26"/>
          <w:szCs w:val="26"/>
        </w:rPr>
        <w:t>phosphorescence</w:t>
      </w:r>
      <w:r w:rsidR="00692325">
        <w:rPr>
          <w:rFonts w:ascii="Palatino" w:hAnsi="Palatino" w:cs="Palatino"/>
          <w:sz w:val="26"/>
          <w:szCs w:val="26"/>
        </w:rPr>
        <w:br/>
      </w:r>
      <w:r>
        <w:rPr>
          <w:rFonts w:ascii="Palatino" w:hAnsi="Palatino" w:cs="Palatino"/>
          <w:b/>
          <w:bCs/>
          <w:sz w:val="26"/>
          <w:szCs w:val="26"/>
        </w:rPr>
        <w:t xml:space="preserve">c. </w:t>
      </w:r>
      <w:r>
        <w:rPr>
          <w:rFonts w:ascii="Palatino" w:hAnsi="Palatino" w:cs="Palatino"/>
          <w:sz w:val="26"/>
          <w:szCs w:val="26"/>
        </w:rPr>
        <w:t xml:space="preserve">chemiluminescence </w:t>
      </w:r>
      <w:r w:rsidR="00692325">
        <w:rPr>
          <w:rFonts w:ascii="Palatino" w:hAnsi="Palatino" w:cs="Palatino"/>
          <w:sz w:val="26"/>
          <w:szCs w:val="26"/>
        </w:rPr>
        <w:br/>
      </w:r>
      <w:r>
        <w:rPr>
          <w:rFonts w:ascii="Palatino" w:hAnsi="Palatino" w:cs="Palatino"/>
          <w:b/>
          <w:bCs/>
          <w:sz w:val="26"/>
          <w:szCs w:val="26"/>
        </w:rPr>
        <w:t xml:space="preserve">d. </w:t>
      </w:r>
      <w:r>
        <w:rPr>
          <w:rFonts w:ascii="Palatino" w:hAnsi="Palatino" w:cs="Palatino"/>
          <w:sz w:val="26"/>
          <w:szCs w:val="26"/>
        </w:rPr>
        <w:t>intersystem crossing</w:t>
      </w:r>
    </w:p>
    <w:p w14:paraId="2DAF0B44" w14:textId="77777777" w:rsidR="00401517" w:rsidRDefault="00401517">
      <w:pPr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2. </w:t>
      </w:r>
      <w:r>
        <w:rPr>
          <w:rFonts w:ascii="Palatino" w:hAnsi="Palatino" w:cs="Palatino"/>
          <w:sz w:val="26"/>
          <w:szCs w:val="26"/>
        </w:rPr>
        <w:t>What is the difference in electronic configuration of a singlet and a triplet state?</w:t>
      </w:r>
    </w:p>
    <w:p w14:paraId="2F4FF2FD" w14:textId="77777777" w:rsidR="00401517" w:rsidRDefault="00401517">
      <w:pPr>
        <w:rPr>
          <w:rFonts w:ascii="Palatino" w:hAnsi="Palatino" w:cs="Palatino"/>
          <w:sz w:val="26"/>
          <w:szCs w:val="26"/>
        </w:rPr>
      </w:pPr>
    </w:p>
    <w:p w14:paraId="2929B219" w14:textId="77777777" w:rsidR="00396036" w:rsidRDefault="00401517">
      <w:r>
        <w:rPr>
          <w:rFonts w:ascii="Palatino" w:hAnsi="Palatino" w:cs="Palatino"/>
          <w:noProof/>
          <w:sz w:val="26"/>
          <w:szCs w:val="26"/>
        </w:rPr>
        <w:drawing>
          <wp:inline distT="0" distB="0" distL="0" distR="0" wp14:anchorId="487B4A5E" wp14:editId="3CE0D942">
            <wp:extent cx="5486400" cy="1931670"/>
            <wp:effectExtent l="0" t="0" r="0" b="0"/>
            <wp:docPr id="1" name="Picture 1" descr="Macintosh HD:Users:Paul:Desktop:Screen Shot 2012-11-05 at 9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Screen Shot 2012-11-05 at 9.05.2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228EC" w14:textId="77777777" w:rsidR="00401517" w:rsidRDefault="00401517"/>
    <w:p w14:paraId="4B08B648" w14:textId="77777777" w:rsidR="00401517" w:rsidRDefault="00401517"/>
    <w:p w14:paraId="2845CC1D" w14:textId="77777777" w:rsidR="00401517" w:rsidRDefault="00401517"/>
    <w:p w14:paraId="18B433DA" w14:textId="77777777" w:rsidR="00460617" w:rsidRDefault="00460617" w:rsidP="00460617">
      <w:pPr>
        <w:numPr>
          <w:ilvl w:val="12"/>
          <w:numId w:val="0"/>
        </w:numPr>
        <w:ind w:right="42"/>
        <w:rPr>
          <w:b/>
          <w:bCs/>
          <w:sz w:val="20"/>
        </w:rPr>
      </w:pPr>
      <w:r>
        <w:rPr>
          <w:sz w:val="20"/>
        </w:rPr>
        <w:t xml:space="preserve">ALKYNE FORMATION: DEHYDROBROMINATION OF </w:t>
      </w:r>
      <w:r w:rsidRPr="005A69DC">
        <w:rPr>
          <w:i/>
          <w:sz w:val="20"/>
        </w:rPr>
        <w:t>MESO</w:t>
      </w:r>
      <w:r>
        <w:rPr>
          <w:sz w:val="20"/>
        </w:rPr>
        <w:t>-STILBENE DIBROMIDE(</w:t>
      </w:r>
      <w:r>
        <w:rPr>
          <w:i/>
          <w:iCs/>
          <w:sz w:val="20"/>
        </w:rPr>
        <w:t>Preparative</w:t>
      </w:r>
      <w:r>
        <w:rPr>
          <w:sz w:val="20"/>
        </w:rPr>
        <w:t>)</w:t>
      </w:r>
    </w:p>
    <w:p w14:paraId="5435F854" w14:textId="77777777" w:rsidR="00460617" w:rsidRDefault="00460617"/>
    <w:p w14:paraId="358488F4" w14:textId="77777777" w:rsidR="00460617" w:rsidRDefault="00460617"/>
    <w:p w14:paraId="3886DBB2" w14:textId="77777777" w:rsidR="00A927FC" w:rsidRDefault="00A927FC" w:rsidP="00A927F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2. </w:t>
      </w:r>
      <w:r>
        <w:rPr>
          <w:rFonts w:ascii="Palatino" w:hAnsi="Palatino" w:cs="Palatino"/>
          <w:sz w:val="26"/>
          <w:szCs w:val="26"/>
        </w:rPr>
        <w:t xml:space="preserve">The solvent used in the preparation of diphenylacetylene (2) is triethylene glycol. </w:t>
      </w:r>
    </w:p>
    <w:p w14:paraId="28A71A73" w14:textId="77777777" w:rsidR="00A927FC" w:rsidRDefault="00A927FC" w:rsidP="00A927F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a. </w:t>
      </w:r>
      <w:r>
        <w:rPr>
          <w:rFonts w:ascii="Palatino" w:hAnsi="Palatino" w:cs="Palatino"/>
          <w:sz w:val="26"/>
          <w:szCs w:val="26"/>
        </w:rPr>
        <w:t>Write the structure of triethylene glycol; circle and label each of the functional groups in this molecule. </w:t>
      </w:r>
    </w:p>
    <w:p w14:paraId="2DAE7F00" w14:textId="77777777" w:rsidR="00A927FC" w:rsidRDefault="00A927FC" w:rsidP="00A927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b. </w:t>
      </w:r>
      <w:r>
        <w:rPr>
          <w:rFonts w:ascii="Palatino" w:hAnsi="Palatino" w:cs="Palatino"/>
          <w:sz w:val="26"/>
          <w:szCs w:val="26"/>
        </w:rPr>
        <w:t>What structural features account for the high boiling point of this solvent?</w:t>
      </w:r>
    </w:p>
    <w:p w14:paraId="1A4AF8F2" w14:textId="77777777" w:rsidR="004342CB" w:rsidRDefault="004342CB" w:rsidP="004342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4. </w:t>
      </w:r>
      <w:r>
        <w:rPr>
          <w:rFonts w:ascii="Palatino" w:hAnsi="Palatino" w:cs="Palatino"/>
          <w:sz w:val="26"/>
          <w:szCs w:val="26"/>
        </w:rPr>
        <w:t xml:space="preserve">Give a stepwise mechanism showing the base-induced formation of diphenyl- acetylene from </w:t>
      </w:r>
      <w:r>
        <w:rPr>
          <w:rFonts w:ascii="Palatino" w:hAnsi="Palatino" w:cs="Palatino"/>
          <w:i/>
          <w:iCs/>
          <w:sz w:val="26"/>
          <w:szCs w:val="26"/>
        </w:rPr>
        <w:t xml:space="preserve">meso-stilbene </w:t>
      </w:r>
      <w:r>
        <w:rPr>
          <w:rFonts w:ascii="Palatino" w:hAnsi="Palatino" w:cs="Palatino"/>
          <w:sz w:val="26"/>
          <w:szCs w:val="26"/>
        </w:rPr>
        <w:t>dibromide. Use curved arrows to symbolize the flow of electrons.</w:t>
      </w:r>
    </w:p>
    <w:p w14:paraId="493D1C81" w14:textId="77777777" w:rsidR="00A927FC" w:rsidRPr="004342CB" w:rsidRDefault="004342CB" w:rsidP="004342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6. </w:t>
      </w:r>
      <w:r>
        <w:rPr>
          <w:rFonts w:ascii="Palatino" w:hAnsi="Palatino" w:cs="Palatino"/>
          <w:sz w:val="26"/>
          <w:szCs w:val="26"/>
        </w:rPr>
        <w:t xml:space="preserve">Why do you think the enthalpy of activation, </w:t>
      </w:r>
      <w:r>
        <w:rPr>
          <w:rFonts w:ascii="Times" w:hAnsi="Times" w:cs="Times"/>
          <w:sz w:val="26"/>
          <w:szCs w:val="26"/>
        </w:rPr>
        <w:t>delta-</w:t>
      </w:r>
      <w:r>
        <w:rPr>
          <w:rFonts w:ascii="Times" w:hAnsi="Times" w:cs="Times"/>
          <w:sz w:val="26"/>
          <w:szCs w:val="26"/>
        </w:rPr>
        <w:t xml:space="preserve">H </w:t>
      </w:r>
      <w:r>
        <w:rPr>
          <w:rFonts w:ascii="Palatino" w:hAnsi="Palatino" w:cs="Palatino"/>
          <w:position w:val="10"/>
          <w:sz w:val="22"/>
          <w:szCs w:val="22"/>
        </w:rPr>
        <w:t xml:space="preserve">‡, </w:t>
      </w:r>
      <w:r>
        <w:rPr>
          <w:rFonts w:ascii="Palatino" w:hAnsi="Palatino" w:cs="Palatino"/>
          <w:sz w:val="26"/>
          <w:szCs w:val="26"/>
        </w:rPr>
        <w:t>for a syn-periplanar elimi</w:t>
      </w:r>
      <w:r>
        <w:rPr>
          <w:rFonts w:ascii="Palatino" w:hAnsi="Palatino" w:cs="Palatino"/>
          <w:sz w:val="26"/>
          <w:szCs w:val="26"/>
        </w:rPr>
        <w:t>nation is higher than that for an anti-periplanar elimination?</w:t>
      </w:r>
    </w:p>
    <w:sectPr w:rsidR="00A927FC" w:rsidRPr="004342CB" w:rsidSect="00460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7"/>
    <w:rsid w:val="00396036"/>
    <w:rsid w:val="00401517"/>
    <w:rsid w:val="004342CB"/>
    <w:rsid w:val="00460617"/>
    <w:rsid w:val="00692325"/>
    <w:rsid w:val="00A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25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Gonzales</dc:creator>
  <cp:keywords/>
  <dc:description/>
  <cp:lastModifiedBy>Paul  Gonzales</cp:lastModifiedBy>
  <cp:revision>3</cp:revision>
  <dcterms:created xsi:type="dcterms:W3CDTF">2012-11-06T03:05:00Z</dcterms:created>
  <dcterms:modified xsi:type="dcterms:W3CDTF">2012-11-06T03:08:00Z</dcterms:modified>
</cp:coreProperties>
</file>