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3D88" w14:textId="77777777" w:rsidR="00C32FB5" w:rsidRDefault="00C32FB5" w:rsidP="00C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35076" w14:textId="77777777" w:rsidR="00C32FB5" w:rsidRPr="00C32FB5" w:rsidRDefault="00C32FB5" w:rsidP="00C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2B8B4" w14:textId="77777777" w:rsidR="00477F92" w:rsidRDefault="00780CEA">
      <w:r>
        <w:rPr>
          <w:rStyle w:val="Strong"/>
        </w:rPr>
        <w:t>Budgetary Variance Model</w:t>
      </w:r>
    </w:p>
    <w:p w14:paraId="65049234" w14:textId="77777777" w:rsidR="001C4863" w:rsidRDefault="00780CEA">
      <w:r>
        <w:t xml:space="preserve">  How would </w:t>
      </w:r>
      <w:r w:rsidR="001C4863">
        <w:t>I evaluate</w:t>
      </w:r>
      <w:r>
        <w:t xml:space="preserve"> the performance of the Radiology department manager for a hospital</w:t>
      </w:r>
      <w:r w:rsidR="004F6DB1">
        <w:t xml:space="preserve"> in the below budget</w:t>
      </w:r>
      <w:r>
        <w:t>? </w:t>
      </w:r>
      <w:r>
        <w:br/>
      </w:r>
      <w:r>
        <w:br/>
        <w:t xml:space="preserve">The service unit or output for this department is the number of procedures performed. A static budget was prepared at the beginning of the year. </w:t>
      </w:r>
    </w:p>
    <w:p w14:paraId="7B69B34C" w14:textId="77777777" w:rsidR="001C4863" w:rsidRPr="00945859" w:rsidRDefault="00447EAC">
      <w:pPr>
        <w:rPr>
          <w:b/>
        </w:rPr>
      </w:pPr>
      <w:r>
        <w:t>When examining this</w:t>
      </w:r>
      <w:r w:rsidR="00780CEA">
        <w:t xml:space="preserve"> budget i</w:t>
      </w:r>
      <w:r w:rsidR="009746D4">
        <w:t xml:space="preserve">n relation to actual experience, the relevant data is included in Table 17-18.  </w:t>
      </w:r>
      <w:r w:rsidR="00780CEA">
        <w:t>The department manager is pleased because t</w:t>
      </w:r>
      <w:r w:rsidR="009746D4">
        <w:t xml:space="preserve">here is </w:t>
      </w:r>
      <w:r w:rsidR="00780CEA">
        <w:t>a f</w:t>
      </w:r>
      <w:r w:rsidR="009746D4">
        <w:t xml:space="preserve">avorable $120,000 cost variance.  </w:t>
      </w:r>
      <w:r w:rsidR="00780CEA">
        <w:t xml:space="preserve"> </w:t>
      </w:r>
    </w:p>
    <w:p w14:paraId="211065B8" w14:textId="77777777" w:rsidR="00447EAC" w:rsidRPr="00945859" w:rsidRDefault="00447EAC">
      <w:pPr>
        <w:rPr>
          <w:b/>
        </w:rPr>
      </w:pPr>
      <w:r w:rsidRPr="00945859">
        <w:rPr>
          <w:b/>
        </w:rPr>
        <w:t xml:space="preserve">How do you </w:t>
      </w:r>
      <w:r w:rsidR="009746D4">
        <w:rPr>
          <w:b/>
        </w:rPr>
        <w:t>e</w:t>
      </w:r>
      <w:r w:rsidR="00780CEA" w:rsidRPr="00945859">
        <w:rPr>
          <w:b/>
        </w:rPr>
        <w:t>valuate the effectiveness claims of the manager using the budgetary varia</w:t>
      </w:r>
      <w:r w:rsidR="009746D4">
        <w:rPr>
          <w:b/>
        </w:rPr>
        <w:t>nce model</w:t>
      </w:r>
      <w:r w:rsidRPr="00945859">
        <w:rPr>
          <w:b/>
        </w:rPr>
        <w:t>?</w:t>
      </w:r>
    </w:p>
    <w:p w14:paraId="0D1B081B" w14:textId="77777777" w:rsidR="0027180F" w:rsidRDefault="00780CEA">
      <w:pPr>
        <w:rPr>
          <w:b/>
          <w:sz w:val="36"/>
          <w:szCs w:val="36"/>
        </w:rPr>
      </w:pPr>
      <w:r w:rsidRPr="00945859">
        <w:rPr>
          <w:b/>
        </w:rPr>
        <w:t xml:space="preserve"> What is your analysis of the department manager’s perfo</w:t>
      </w:r>
      <w:r w:rsidR="009746D4">
        <w:rPr>
          <w:b/>
        </w:rPr>
        <w:t xml:space="preserve">rmance? </w:t>
      </w:r>
      <w:r w:rsidR="001C4863" w:rsidRPr="00945859">
        <w:rPr>
          <w:b/>
        </w:rPr>
        <w:t>Explain your reasoning clearly</w:t>
      </w:r>
      <w:r w:rsidR="001C4863" w:rsidRPr="00945859">
        <w:rPr>
          <w:b/>
          <w:sz w:val="36"/>
          <w:szCs w:val="36"/>
        </w:rPr>
        <w:t>?</w:t>
      </w:r>
      <w:r w:rsidR="00945859" w:rsidRPr="00945859">
        <w:rPr>
          <w:b/>
          <w:sz w:val="36"/>
          <w:szCs w:val="36"/>
        </w:rPr>
        <w:t xml:space="preserve"> Please see </w:t>
      </w:r>
      <w:r w:rsidR="009746D4">
        <w:rPr>
          <w:b/>
          <w:sz w:val="36"/>
          <w:szCs w:val="36"/>
        </w:rPr>
        <w:t xml:space="preserve">the </w:t>
      </w:r>
      <w:r w:rsidR="00945859" w:rsidRPr="00945859">
        <w:rPr>
          <w:b/>
          <w:sz w:val="36"/>
          <w:szCs w:val="36"/>
        </w:rPr>
        <w:t>answer below</w:t>
      </w:r>
      <w:r w:rsidR="009746D4">
        <w:rPr>
          <w:b/>
          <w:sz w:val="36"/>
          <w:szCs w:val="36"/>
        </w:rPr>
        <w:t>.</w:t>
      </w:r>
    </w:p>
    <w:p w14:paraId="6112B97D" w14:textId="77777777" w:rsidR="009746D4" w:rsidRDefault="009746D4">
      <w:pPr>
        <w:rPr>
          <w:b/>
          <w:sz w:val="36"/>
          <w:szCs w:val="36"/>
        </w:rPr>
      </w:pPr>
    </w:p>
    <w:p w14:paraId="2662EDC4" w14:textId="77777777" w:rsidR="009746D4" w:rsidRDefault="009746D4">
      <w:pPr>
        <w:rPr>
          <w:b/>
          <w:sz w:val="36"/>
          <w:szCs w:val="36"/>
        </w:rPr>
      </w:pPr>
    </w:p>
    <w:p w14:paraId="3C484D9F" w14:textId="77777777" w:rsidR="009746D4" w:rsidRDefault="009746D4">
      <w:pPr>
        <w:rPr>
          <w:b/>
          <w:sz w:val="36"/>
          <w:szCs w:val="36"/>
        </w:rPr>
      </w:pPr>
    </w:p>
    <w:p w14:paraId="3CD6A94C" w14:textId="77777777" w:rsidR="009746D4" w:rsidRDefault="009746D4">
      <w:pPr>
        <w:rPr>
          <w:b/>
          <w:sz w:val="36"/>
          <w:szCs w:val="36"/>
        </w:rPr>
      </w:pPr>
    </w:p>
    <w:p w14:paraId="1229AEF7" w14:textId="77777777" w:rsidR="009746D4" w:rsidRPr="00945859" w:rsidRDefault="009746D4">
      <w:pPr>
        <w:rPr>
          <w:sz w:val="36"/>
          <w:szCs w:val="36"/>
        </w:rPr>
      </w:pPr>
    </w:p>
    <w:p w14:paraId="6429F1DA" w14:textId="77777777" w:rsidR="00E46604" w:rsidRDefault="00E46604" w:rsidP="00E46604">
      <w:pPr>
        <w:autoSpaceDE w:val="0"/>
        <w:autoSpaceDN w:val="0"/>
        <w:adjustRightInd w:val="0"/>
        <w:spacing w:after="0" w:line="240" w:lineRule="auto"/>
        <w:rPr>
          <w:rFonts w:ascii="Andale Sans for VST" w:hAnsi="Andale Sans for VST" w:cs="Andale Sans for VST"/>
          <w:sz w:val="32"/>
          <w:szCs w:val="32"/>
        </w:rPr>
      </w:pPr>
      <w:r>
        <w:rPr>
          <w:rFonts w:ascii="Andale Sans for VST" w:hAnsi="Andale Sans for VST" w:cs="Andale Sans for VST"/>
          <w:b/>
          <w:bCs/>
          <w:sz w:val="32"/>
          <w:szCs w:val="32"/>
        </w:rPr>
        <w:lastRenderedPageBreak/>
        <w:t xml:space="preserve">Table 17-18 </w:t>
      </w:r>
      <w:r>
        <w:rPr>
          <w:rFonts w:ascii="Andale Sans for VST" w:hAnsi="Andale Sans for VST" w:cs="Andale Sans for VST"/>
          <w:sz w:val="32"/>
          <w:szCs w:val="32"/>
        </w:rPr>
        <w:tab/>
        <w:t>Radiology Department Data</w:t>
      </w:r>
    </w:p>
    <w:p w14:paraId="383013E9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ind w:left="19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 </w:t>
      </w:r>
      <w:r>
        <w:rPr>
          <w:rFonts w:ascii="Thorndale for VST" w:hAnsi="Thorndale for VST" w:cs="Thorndale for VST"/>
          <w:i/>
          <w:iCs/>
          <w:sz w:val="24"/>
          <w:szCs w:val="24"/>
        </w:rPr>
        <w:t>Actual                                              Original Budget</w:t>
      </w:r>
      <w:r>
        <w:rPr>
          <w:rFonts w:ascii="Thorndale for VST" w:hAnsi="Thorndale for VST" w:cs="Thorndale for VST"/>
          <w:sz w:val="24"/>
          <w:szCs w:val="24"/>
        </w:rPr>
        <w:t xml:space="preserve">                                                         </w:t>
      </w:r>
      <w:r>
        <w:rPr>
          <w:rFonts w:ascii="Thorndale for VST" w:hAnsi="Thorndale for VST" w:cs="Thorndale for VST"/>
          <w:i/>
          <w:iCs/>
          <w:sz w:val="24"/>
          <w:szCs w:val="24"/>
        </w:rPr>
        <w:t>Variance</w:t>
      </w:r>
    </w:p>
    <w:p w14:paraId="277891B6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ind w:left="19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 </w:t>
      </w:r>
    </w:p>
    <w:p w14:paraId="577AB235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Procedures</w:t>
      </w:r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sz w:val="24"/>
          <w:szCs w:val="24"/>
        </w:rPr>
        <w:tab/>
        <w:t>100,000</w:t>
      </w:r>
      <w:r>
        <w:rPr>
          <w:rFonts w:ascii="Thorndale for VST" w:hAnsi="Thorndale for VST" w:cs="Thorndale for VST"/>
          <w:sz w:val="24"/>
          <w:szCs w:val="24"/>
        </w:rPr>
        <w:tab/>
        <w:t xml:space="preserve">                                    12,000                                                                                    20,000 (Unfavorable)</w:t>
      </w:r>
    </w:p>
    <w:p w14:paraId="191372D9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Variable costs            $1,200,000                                       $1,320,000                                                                     $120,000 (Favorable)</w:t>
      </w:r>
    </w:p>
    <w:p w14:paraId="1A29AF46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Fixed costs                    600,000                                         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600,000</w:t>
      </w:r>
      <w:proofErr w:type="spellEnd"/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sz w:val="24"/>
          <w:szCs w:val="24"/>
        </w:rPr>
        <w:tab/>
        <w:t>—</w:t>
      </w:r>
    </w:p>
    <w:p w14:paraId="4C35CBFF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ind w:left="19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 </w:t>
      </w:r>
    </w:p>
    <w:p w14:paraId="46DFDEFC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Total costs                $1,800,000                                         $1,920,000                                                                $120,000 (Favorable)</w:t>
      </w:r>
    </w:p>
    <w:p w14:paraId="157A523A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Average Cost per Unit    $18.00                                            $16.00</w:t>
      </w:r>
    </w:p>
    <w:p w14:paraId="10B12509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ind w:left="19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 </w:t>
      </w:r>
    </w:p>
    <w:p w14:paraId="76E672F4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Variable Cost per Unit     $12.00                                             $11.00</w:t>
      </w:r>
    </w:p>
    <w:p w14:paraId="01D4ECB0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ind w:left="19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 </w:t>
      </w:r>
    </w:p>
    <w:p w14:paraId="6088BABB" w14:textId="77777777" w:rsidR="00E46604" w:rsidRDefault="00E46604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Fixed Cost per Unit         $6.00                                                $5.00</w:t>
      </w:r>
    </w:p>
    <w:p w14:paraId="78708ADF" w14:textId="77777777" w:rsidR="000C0C63" w:rsidRDefault="00945859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____________________________________________________________________________________________________________</w:t>
      </w:r>
    </w:p>
    <w:p w14:paraId="108C9649" w14:textId="77777777" w:rsidR="000C0C63" w:rsidRDefault="000C0C63" w:rsidP="00E4660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b/>
          <w:sz w:val="24"/>
          <w:szCs w:val="24"/>
        </w:rPr>
      </w:pPr>
      <w:r w:rsidRPr="00945859">
        <w:rPr>
          <w:rFonts w:ascii="Thorndale for VST" w:hAnsi="Thorndale for VST" w:cs="Thorndale for VST"/>
          <w:b/>
          <w:sz w:val="24"/>
          <w:szCs w:val="24"/>
        </w:rPr>
        <w:t>Below is the answer that the book give</w:t>
      </w:r>
      <w:r w:rsidR="00945859">
        <w:rPr>
          <w:rFonts w:ascii="Thorndale for VST" w:hAnsi="Thorndale for VST" w:cs="Thorndale for VST"/>
          <w:b/>
          <w:sz w:val="24"/>
          <w:szCs w:val="24"/>
        </w:rPr>
        <w:t>s</w:t>
      </w:r>
      <w:r w:rsidR="009746D4">
        <w:rPr>
          <w:rFonts w:ascii="Thorndale for VST" w:hAnsi="Thorndale for VST" w:cs="Thorndale for VST"/>
          <w:b/>
          <w:sz w:val="24"/>
          <w:szCs w:val="24"/>
        </w:rPr>
        <w:t xml:space="preserve">.  </w:t>
      </w:r>
      <w:r w:rsidRPr="00945859">
        <w:rPr>
          <w:rFonts w:ascii="Thorndale for VST" w:hAnsi="Thorndale for VST" w:cs="Thorndale for VST"/>
          <w:b/>
          <w:sz w:val="24"/>
          <w:szCs w:val="24"/>
        </w:rPr>
        <w:t>I a</w:t>
      </w:r>
      <w:r w:rsidR="009746D4">
        <w:rPr>
          <w:rFonts w:ascii="Thorndale for VST" w:hAnsi="Thorndale for VST" w:cs="Thorndale for VST"/>
          <w:b/>
          <w:sz w:val="24"/>
          <w:szCs w:val="24"/>
        </w:rPr>
        <w:t>m not able to explain this in four</w:t>
      </w:r>
      <w:r w:rsidRPr="00945859">
        <w:rPr>
          <w:rFonts w:ascii="Thorndale for VST" w:hAnsi="Thorndale for VST" w:cs="Thorndale for VST"/>
          <w:b/>
          <w:sz w:val="24"/>
          <w:szCs w:val="24"/>
        </w:rPr>
        <w:t xml:space="preserve"> page</w:t>
      </w:r>
      <w:r w:rsidR="009746D4">
        <w:rPr>
          <w:rFonts w:ascii="Thorndale for VST" w:hAnsi="Thorndale for VST" w:cs="Thorndale for VST"/>
          <w:b/>
          <w:sz w:val="24"/>
          <w:szCs w:val="24"/>
        </w:rPr>
        <w:t>s</w:t>
      </w:r>
      <w:r w:rsidRPr="00945859">
        <w:rPr>
          <w:rFonts w:ascii="Thorndale for VST" w:hAnsi="Thorndale for VST" w:cs="Thorndale for VST"/>
          <w:b/>
          <w:sz w:val="24"/>
          <w:szCs w:val="24"/>
        </w:rPr>
        <w:t xml:space="preserve"> </w:t>
      </w:r>
      <w:r w:rsidR="00945859" w:rsidRPr="00945859">
        <w:rPr>
          <w:rFonts w:ascii="Thorndale for VST" w:hAnsi="Thorndale for VST" w:cs="Thorndale for VST"/>
          <w:b/>
          <w:sz w:val="24"/>
          <w:szCs w:val="24"/>
        </w:rPr>
        <w:t>because I do not understand it.  Please explain this clearly and with extending expiations.  Thank you</w:t>
      </w:r>
    </w:p>
    <w:p w14:paraId="7C6E1900" w14:textId="77777777" w:rsidR="009746D4" w:rsidRDefault="00945859" w:rsidP="009746D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In your evaluation you can calculate spending and volume variances for the radiology department. The total variance would be calculated as follows:</w:t>
      </w:r>
    </w:p>
    <w:p w14:paraId="26C214D4" w14:textId="77777777" w:rsidR="00945859" w:rsidRDefault="00945859" w:rsidP="009746D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lastRenderedPageBreak/>
        <w:t>Actual cost less assigned cost (actual costs less actual volume times budgeted cost per unit)</w:t>
      </w:r>
    </w:p>
    <w:p w14:paraId="7EA5DE5B" w14:textId="77777777" w:rsidR="00945859" w:rsidRDefault="00945859" w:rsidP="009746D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gramStart"/>
      <w:r>
        <w:rPr>
          <w:rFonts w:ascii="Thorndale for VST" w:hAnsi="Thorndale for VST" w:cs="Thorndale for VST"/>
          <w:sz w:val="24"/>
          <w:szCs w:val="24"/>
        </w:rPr>
        <w:t>or</w:t>
      </w:r>
      <w:proofErr w:type="gramEnd"/>
    </w:p>
    <w:p w14:paraId="3C5044FE" w14:textId="77777777" w:rsidR="00945859" w:rsidRDefault="00945859" w:rsidP="009746D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$1,800,000 – (100,000 × $16.00) = $200,000 (unfavorable)</w:t>
      </w:r>
    </w:p>
    <w:p w14:paraId="6E738888" w14:textId="77777777" w:rsidR="00945859" w:rsidRDefault="00945859" w:rsidP="009746D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The radiology department has an unfavorable variance of $200,000, as opposed to a favorable variance of $120,000. The $200,000 unfavorable variance can be broken into spending and volume variances:</w:t>
      </w:r>
    </w:p>
    <w:p w14:paraId="6149B573" w14:textId="77777777" w:rsidR="00945859" w:rsidRDefault="00945859" w:rsidP="00945859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 wp14:anchorId="3C8F8B55" wp14:editId="69E114D1">
            <wp:extent cx="50958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2FA48" w14:textId="77777777" w:rsidR="00945859" w:rsidRDefault="00945859" w:rsidP="00945859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 wp14:anchorId="7AE88710" wp14:editId="45927BA8">
            <wp:extent cx="4057650" cy="381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87F83" w14:textId="77777777" w:rsidR="009746D4" w:rsidRDefault="009746D4" w:rsidP="009746D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</w:p>
    <w:p w14:paraId="431098E2" w14:textId="77777777" w:rsidR="00945859" w:rsidRDefault="00945859" w:rsidP="009746D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The department manager may not be responsible for the volume variance, but the unfavorable spending variance of $100,000 should be analyzed to see what caused it. More detail would permit further breakdowns by price and efficiency variance</w:t>
      </w:r>
      <w:r w:rsidR="009746D4">
        <w:rPr>
          <w:rFonts w:ascii="Thorndale for VST" w:hAnsi="Thorndale for VST" w:cs="Thorndale for VST"/>
          <w:sz w:val="24"/>
          <w:szCs w:val="24"/>
        </w:rPr>
        <w:t xml:space="preserve">.  </w:t>
      </w:r>
      <w:bookmarkStart w:id="0" w:name="_GoBack"/>
      <w:bookmarkEnd w:id="0"/>
    </w:p>
    <w:p w14:paraId="6EC5FD33" w14:textId="77777777" w:rsidR="00945859" w:rsidRDefault="00945859" w:rsidP="00945859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 </w:t>
      </w:r>
    </w:p>
    <w:sectPr w:rsidR="00945859" w:rsidSect="00E466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for VST">
    <w:altName w:val="Andale Mono"/>
    <w:charset w:val="00"/>
    <w:family w:val="swiss"/>
    <w:pitch w:val="variable"/>
    <w:sig w:usb0="00000287" w:usb1="000004E8" w:usb2="00000000" w:usb3="00000000" w:csb0="00000003" w:csb1="00000000"/>
  </w:font>
  <w:font w:name="Thorndale for VST">
    <w:altName w:val="Times New Roman"/>
    <w:charset w:val="00"/>
    <w:family w:val="roman"/>
    <w:pitch w:val="variable"/>
    <w:sig w:usb0="00000287" w:usb1="000004E8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A0A"/>
    <w:multiLevelType w:val="multilevel"/>
    <w:tmpl w:val="5F2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77B07"/>
    <w:multiLevelType w:val="multilevel"/>
    <w:tmpl w:val="060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3626D"/>
    <w:multiLevelType w:val="multilevel"/>
    <w:tmpl w:val="70F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0F"/>
    <w:rsid w:val="000C0C63"/>
    <w:rsid w:val="0017725A"/>
    <w:rsid w:val="001C4863"/>
    <w:rsid w:val="0027180F"/>
    <w:rsid w:val="00447EAC"/>
    <w:rsid w:val="00477F92"/>
    <w:rsid w:val="004F6DB1"/>
    <w:rsid w:val="007259E1"/>
    <w:rsid w:val="00780CEA"/>
    <w:rsid w:val="0092410A"/>
    <w:rsid w:val="00945859"/>
    <w:rsid w:val="009746D4"/>
    <w:rsid w:val="009A755A"/>
    <w:rsid w:val="00C32FB5"/>
    <w:rsid w:val="00D43863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CD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C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C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Karicia Quiroz</cp:lastModifiedBy>
  <cp:revision>3</cp:revision>
  <dcterms:created xsi:type="dcterms:W3CDTF">2012-10-27T20:51:00Z</dcterms:created>
  <dcterms:modified xsi:type="dcterms:W3CDTF">2012-10-27T20:54:00Z</dcterms:modified>
</cp:coreProperties>
</file>