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52" w:rsidRDefault="009501E4">
      <w:r>
        <w:t xml:space="preserve">14. </w:t>
      </w:r>
      <w:proofErr w:type="spellStart"/>
      <w:r>
        <w:t>Foofy</w:t>
      </w:r>
      <w:proofErr w:type="spellEnd"/>
      <w:r>
        <w:t xml:space="preserve"> obtained a significant </w:t>
      </w:r>
      <w:proofErr w:type="spellStart"/>
      <w:proofErr w:type="gramStart"/>
      <w:r>
        <w:rPr>
          <w:i/>
        </w:rPr>
        <w:t>F</w:t>
      </w:r>
      <w:r>
        <w:rPr>
          <w:vertAlign w:val="subscript"/>
        </w:rPr>
        <w:t>obt</w:t>
      </w:r>
      <w:proofErr w:type="spellEnd"/>
      <w:r>
        <w:rPr>
          <w:vertAlign w:val="subscript"/>
        </w:rPr>
        <w:t xml:space="preserve"> </w:t>
      </w:r>
      <w:r>
        <w:t xml:space="preserve"> from</w:t>
      </w:r>
      <w:proofErr w:type="gramEnd"/>
      <w:r>
        <w:t xml:space="preserve"> an experiment with five levels. She therefore concludes that changing each condition of the independent variable. (a) Is she Correct? Why or why not? (b) What must she do now?</w:t>
      </w:r>
    </w:p>
    <w:p w:rsidR="009501E4" w:rsidRDefault="009501E4">
      <w:r>
        <w:t>16. A report says that the between-subjects factor of participants’ salary produced significant differences in self-esteem. (a) What does this tell you about the design? (b) What does it tell you about the results?</w:t>
      </w:r>
    </w:p>
    <w:p w:rsidR="00496AF9" w:rsidRDefault="00496AF9">
      <w:r>
        <w:t>18. A researcher investigated the number of viral infections people contract as a function of the amount of stress they experienced during a 6-month period. She obtained the following data:</w:t>
      </w:r>
    </w:p>
    <w:tbl>
      <w:tblPr>
        <w:tblW w:w="4060" w:type="dxa"/>
        <w:tblInd w:w="93" w:type="dxa"/>
        <w:tblLook w:val="04A0" w:firstRow="1" w:lastRow="0" w:firstColumn="1" w:lastColumn="0" w:noHBand="0" w:noVBand="1"/>
      </w:tblPr>
      <w:tblGrid>
        <w:gridCol w:w="1102"/>
        <w:gridCol w:w="960"/>
        <w:gridCol w:w="1111"/>
        <w:gridCol w:w="960"/>
      </w:tblGrid>
      <w:tr w:rsidR="00496AF9" w:rsidRPr="00496AF9" w:rsidTr="00496AF9">
        <w:trPr>
          <w:trHeight w:val="300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F9" w:rsidRPr="00496AF9" w:rsidRDefault="00496AF9" w:rsidP="0049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AF9">
              <w:rPr>
                <w:rFonts w:ascii="Calibri" w:eastAsia="Times New Roman" w:hAnsi="Calibri" w:cs="Calibri"/>
                <w:color w:val="000000"/>
              </w:rPr>
              <w:t>Amount of Stress</w:t>
            </w:r>
          </w:p>
        </w:tc>
      </w:tr>
      <w:tr w:rsidR="00496AF9" w:rsidRPr="00496AF9" w:rsidTr="00496AF9">
        <w:trPr>
          <w:trHeight w:val="60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AF9" w:rsidRPr="00496AF9" w:rsidRDefault="00496AF9" w:rsidP="0049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AF9">
              <w:rPr>
                <w:rFonts w:ascii="Calibri" w:eastAsia="Times New Roman" w:hAnsi="Calibri" w:cs="Calibri"/>
                <w:color w:val="000000"/>
              </w:rPr>
              <w:t>Negligible Stress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F9" w:rsidRPr="00496AF9" w:rsidRDefault="00496AF9" w:rsidP="0049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AF9">
              <w:rPr>
                <w:rFonts w:ascii="Calibri" w:eastAsia="Times New Roman" w:hAnsi="Calibri" w:cs="Calibri"/>
                <w:color w:val="000000"/>
              </w:rPr>
              <w:t>Minimal Stress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AF9" w:rsidRPr="00496AF9" w:rsidRDefault="00496AF9" w:rsidP="0049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AF9">
              <w:rPr>
                <w:rFonts w:ascii="Calibri" w:eastAsia="Times New Roman" w:hAnsi="Calibri" w:cs="Calibri"/>
                <w:color w:val="000000"/>
              </w:rPr>
              <w:t>Moderate Stress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6AF9" w:rsidRPr="00496AF9" w:rsidRDefault="00496AF9" w:rsidP="0049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AF9">
              <w:rPr>
                <w:rFonts w:ascii="Calibri" w:eastAsia="Times New Roman" w:hAnsi="Calibri" w:cs="Calibri"/>
                <w:color w:val="000000"/>
              </w:rPr>
              <w:t>Severe Stress</w:t>
            </w:r>
          </w:p>
        </w:tc>
      </w:tr>
      <w:tr w:rsidR="00496AF9" w:rsidRPr="00496AF9" w:rsidTr="00496AF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AF9" w:rsidRPr="00496AF9" w:rsidRDefault="00496AF9" w:rsidP="0049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A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F9" w:rsidRPr="00496AF9" w:rsidRDefault="00496AF9" w:rsidP="0049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A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F9" w:rsidRPr="00496AF9" w:rsidRDefault="00496AF9" w:rsidP="0049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AF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F9" w:rsidRPr="00496AF9" w:rsidRDefault="00496AF9" w:rsidP="0049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A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96AF9" w:rsidRPr="00496AF9" w:rsidTr="00496AF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AF9" w:rsidRPr="00496AF9" w:rsidRDefault="00496AF9" w:rsidP="0049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A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F9" w:rsidRPr="00496AF9" w:rsidRDefault="00496AF9" w:rsidP="0049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A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F9" w:rsidRPr="00496AF9" w:rsidRDefault="00496AF9" w:rsidP="0049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A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F9" w:rsidRPr="00496AF9" w:rsidRDefault="00496AF9" w:rsidP="0049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AF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96AF9" w:rsidRPr="00496AF9" w:rsidTr="00496AF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AF9" w:rsidRPr="00496AF9" w:rsidRDefault="00496AF9" w:rsidP="0049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A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F9" w:rsidRPr="00496AF9" w:rsidRDefault="00496AF9" w:rsidP="0049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A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F9" w:rsidRPr="00496AF9" w:rsidRDefault="00496AF9" w:rsidP="0049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AF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F9" w:rsidRPr="00496AF9" w:rsidRDefault="00496AF9" w:rsidP="0049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AF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bookmarkStart w:id="0" w:name="_GoBack"/>
        <w:bookmarkEnd w:id="0"/>
      </w:tr>
      <w:tr w:rsidR="00496AF9" w:rsidRPr="00496AF9" w:rsidTr="00496AF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AF9" w:rsidRPr="00496AF9" w:rsidRDefault="00496AF9" w:rsidP="0049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A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F9" w:rsidRPr="00496AF9" w:rsidRDefault="00496AF9" w:rsidP="0049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A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F9" w:rsidRPr="00496AF9" w:rsidRDefault="00496AF9" w:rsidP="0049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A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AF9" w:rsidRPr="00496AF9" w:rsidRDefault="00496AF9" w:rsidP="00496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A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:rsidR="00215591" w:rsidRDefault="00215591"/>
    <w:p w:rsidR="009501E4" w:rsidRDefault="00215591" w:rsidP="00215591">
      <w:pPr>
        <w:pStyle w:val="ListParagraph"/>
        <w:numPr>
          <w:ilvl w:val="0"/>
          <w:numId w:val="1"/>
        </w:numPr>
      </w:pPr>
      <w:r>
        <w:t>What are H</w:t>
      </w:r>
      <w:r>
        <w:rPr>
          <w:vertAlign w:val="subscript"/>
        </w:rPr>
        <w:t>0</w:t>
      </w:r>
      <w:r>
        <w:t xml:space="preserve"> and H</w:t>
      </w:r>
      <w:r>
        <w:rPr>
          <w:vertAlign w:val="subscript"/>
        </w:rPr>
        <w:t>a</w:t>
      </w:r>
      <w:r>
        <w:t xml:space="preserve">? (b) Compute </w:t>
      </w:r>
      <w:proofErr w:type="spellStart"/>
      <w:r>
        <w:rPr>
          <w:i/>
        </w:rPr>
        <w:t>F</w:t>
      </w:r>
      <w:r>
        <w:rPr>
          <w:vertAlign w:val="subscript"/>
        </w:rPr>
        <w:t>obt</w:t>
      </w:r>
      <w:proofErr w:type="spellEnd"/>
      <w:r>
        <w:rPr>
          <w:vertAlign w:val="subscript"/>
        </w:rPr>
        <w:t xml:space="preserve"> </w:t>
      </w:r>
      <w:r>
        <w:t>and complete the ANOVA summary table. (</w:t>
      </w:r>
      <w:proofErr w:type="gramStart"/>
      <w:r>
        <w:t>c</w:t>
      </w:r>
      <w:proofErr w:type="gramEnd"/>
      <w:r>
        <w:t xml:space="preserve">) With </w:t>
      </w:r>
      <w:r>
        <w:rPr>
          <w:rFonts w:cstheme="minorHAnsi"/>
        </w:rPr>
        <w:t xml:space="preserve">α = .05, what is </w:t>
      </w:r>
      <w:proofErr w:type="spellStart"/>
      <w:r>
        <w:rPr>
          <w:rFonts w:cstheme="minorHAnsi"/>
          <w:i/>
        </w:rPr>
        <w:t>F</w:t>
      </w:r>
      <w:r>
        <w:rPr>
          <w:rFonts w:cstheme="minorHAnsi"/>
          <w:vertAlign w:val="subscript"/>
        </w:rPr>
        <w:t>crit</w:t>
      </w:r>
      <w:proofErr w:type="spellEnd"/>
      <w:r>
        <w:rPr>
          <w:rFonts w:cstheme="minorHAnsi"/>
        </w:rPr>
        <w:t xml:space="preserve">? (d) Report your statistical results. € Perform the appropriate post hoc </w:t>
      </w:r>
      <w:r w:rsidR="00455F60">
        <w:rPr>
          <w:rFonts w:cstheme="minorHAnsi"/>
        </w:rPr>
        <w:t>comparisons</w:t>
      </w:r>
      <w:r>
        <w:rPr>
          <w:rFonts w:cstheme="minorHAnsi"/>
        </w:rPr>
        <w:t>. (f) What do you conclude about the study? (g) Describe the effect size and interpret it. (h) Estimate the value of µ</w:t>
      </w:r>
      <w:r w:rsidR="00496AF9">
        <w:t xml:space="preserve"> </w:t>
      </w:r>
      <w:r>
        <w:t>that is likely to be found in the severe stress condition.</w:t>
      </w:r>
    </w:p>
    <w:p w:rsidR="00215591" w:rsidRDefault="00215591" w:rsidP="00215591">
      <w:r>
        <w:t xml:space="preserve">20. In a study in which </w:t>
      </w:r>
      <w:r>
        <w:rPr>
          <w:i/>
        </w:rPr>
        <w:t>k</w:t>
      </w:r>
      <w:r>
        <w:t xml:space="preserve"> = 3</w:t>
      </w:r>
      <w:proofErr w:type="gramStart"/>
      <w:r>
        <w:t xml:space="preserve">, </w:t>
      </w:r>
      <w:r>
        <w:rPr>
          <w:i/>
        </w:rPr>
        <w:t xml:space="preserve"> n</w:t>
      </w:r>
      <w:proofErr w:type="gramEnd"/>
      <w:r>
        <w:t xml:space="preserve"> = 21,</w:t>
      </w:r>
      <w:r w:rsidR="00AC253C">
        <w:t xml:space="preserve"> </w:t>
      </w:r>
      <w:r>
        <w:t xml:space="preserve"> </w:t>
      </w:r>
      <w:r w:rsidR="00AC253C">
        <w:t>(bar)</w:t>
      </w:r>
      <w:r w:rsidR="00AC253C" w:rsidRPr="00AC253C">
        <w:t>X</w:t>
      </w:r>
      <w:r w:rsidR="00AC253C">
        <w:rPr>
          <w:vertAlign w:val="subscript"/>
        </w:rPr>
        <w:t>1</w:t>
      </w:r>
      <w:r w:rsidR="00AC253C">
        <w:t xml:space="preserve"> =45.3, (bar)X</w:t>
      </w:r>
      <w:r w:rsidR="00AC253C">
        <w:rPr>
          <w:vertAlign w:val="subscript"/>
        </w:rPr>
        <w:t xml:space="preserve">2 </w:t>
      </w:r>
      <w:r w:rsidR="00AC253C">
        <w:t>= 16.9, and (bar)X</w:t>
      </w:r>
      <w:r w:rsidR="00AC253C">
        <w:rPr>
          <w:vertAlign w:val="subscript"/>
        </w:rPr>
        <w:t>3</w:t>
      </w:r>
      <w:r w:rsidR="00AC253C">
        <w:t xml:space="preserve"> = 8.2, you compute the following sums of squares:</w:t>
      </w:r>
    </w:p>
    <w:tbl>
      <w:tblPr>
        <w:tblW w:w="6320" w:type="dxa"/>
        <w:tblInd w:w="93" w:type="dxa"/>
        <w:tblLook w:val="04A0" w:firstRow="1" w:lastRow="0" w:firstColumn="1" w:lastColumn="0" w:noHBand="0" w:noVBand="1"/>
      </w:tblPr>
      <w:tblGrid>
        <w:gridCol w:w="1060"/>
        <w:gridCol w:w="1720"/>
        <w:gridCol w:w="1080"/>
        <w:gridCol w:w="1500"/>
        <w:gridCol w:w="960"/>
      </w:tblGrid>
      <w:tr w:rsidR="006C5D5E" w:rsidRPr="006C5D5E" w:rsidTr="006C5D5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5D5E" w:rsidRPr="006C5D5E" w:rsidTr="006C5D5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D5E">
              <w:rPr>
                <w:rFonts w:ascii="Calibri" w:eastAsia="Times New Roman" w:hAnsi="Calibri" w:cs="Calibri"/>
                <w:color w:val="000000"/>
              </w:rPr>
              <w:t>Source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5D5E">
              <w:rPr>
                <w:rFonts w:ascii="Calibri" w:eastAsia="Times New Roman" w:hAnsi="Calibri" w:cs="Calibri"/>
                <w:color w:val="000000"/>
              </w:rPr>
              <w:t>Sum of Squares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5D5E">
              <w:rPr>
                <w:rFonts w:ascii="Calibri" w:eastAsia="Times New Roman" w:hAnsi="Calibri" w:cs="Calibri"/>
                <w:color w:val="000000"/>
              </w:rPr>
              <w:t>df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5D5E">
              <w:rPr>
                <w:rFonts w:ascii="Calibri" w:eastAsia="Times New Roman" w:hAnsi="Calibri" w:cs="Calibri"/>
                <w:color w:val="000000"/>
              </w:rPr>
              <w:t>Mean Square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5D5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6C5D5E" w:rsidRPr="006C5D5E" w:rsidTr="006C5D5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D5E">
              <w:rPr>
                <w:rFonts w:ascii="Calibri" w:eastAsia="Times New Roman" w:hAnsi="Calibri" w:cs="Calibri"/>
                <w:color w:val="000000"/>
              </w:rPr>
              <w:t>Between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5D5E">
              <w:rPr>
                <w:rFonts w:ascii="Calibri" w:eastAsia="Times New Roman" w:hAnsi="Calibri" w:cs="Calibri"/>
                <w:color w:val="000000"/>
              </w:rPr>
              <w:t>147.32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5D5E">
              <w:rPr>
                <w:rFonts w:ascii="Calibri" w:eastAsia="Times New Roman" w:hAnsi="Calibri" w:cs="Calibri"/>
                <w:color w:val="000000"/>
              </w:rPr>
              <w:t>_______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5D5E">
              <w:rPr>
                <w:rFonts w:ascii="Calibri" w:eastAsia="Times New Roman" w:hAnsi="Calibri" w:cs="Calibri"/>
                <w:color w:val="000000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5D5E">
              <w:rPr>
                <w:rFonts w:ascii="Calibri" w:eastAsia="Times New Roman" w:hAnsi="Calibri" w:cs="Calibri"/>
                <w:color w:val="000000"/>
              </w:rPr>
              <w:t>_____</w:t>
            </w:r>
          </w:p>
        </w:tc>
      </w:tr>
      <w:tr w:rsidR="006C5D5E" w:rsidRPr="006C5D5E" w:rsidTr="006C5D5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D5E">
              <w:rPr>
                <w:rFonts w:ascii="Calibri" w:eastAsia="Times New Roman" w:hAnsi="Calibri" w:cs="Calibri"/>
                <w:color w:val="000000"/>
              </w:rPr>
              <w:t>Within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5D5E">
              <w:rPr>
                <w:rFonts w:ascii="Calibri" w:eastAsia="Times New Roman" w:hAnsi="Calibri" w:cs="Calibri"/>
                <w:color w:val="000000"/>
              </w:rPr>
              <w:t>862.99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5D5E">
              <w:rPr>
                <w:rFonts w:ascii="Calibri" w:eastAsia="Times New Roman" w:hAnsi="Calibri" w:cs="Calibri"/>
                <w:color w:val="000000"/>
              </w:rPr>
              <w:t>______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5D5E">
              <w:rPr>
                <w:rFonts w:ascii="Calibri" w:eastAsia="Times New Roman" w:hAnsi="Calibri" w:cs="Calibri"/>
                <w:color w:val="000000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5D5E" w:rsidRPr="006C5D5E" w:rsidTr="006C5D5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D5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5D5E">
              <w:rPr>
                <w:rFonts w:ascii="Calibri" w:eastAsia="Times New Roman" w:hAnsi="Calibri" w:cs="Calibri"/>
                <w:color w:val="000000"/>
              </w:rPr>
              <w:t>1010.31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5D5E">
              <w:rPr>
                <w:rFonts w:ascii="Calibri" w:eastAsia="Times New Roman" w:hAnsi="Calibri" w:cs="Calibri"/>
                <w:color w:val="000000"/>
              </w:rPr>
              <w:t>______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5D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5E" w:rsidRPr="006C5D5E" w:rsidRDefault="006C5D5E" w:rsidP="006C5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5D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C253C" w:rsidRDefault="00AC253C" w:rsidP="00215591"/>
    <w:p w:rsidR="006C5D5E" w:rsidRPr="00AC253C" w:rsidRDefault="006C5D5E" w:rsidP="006C5D5E">
      <w:pPr>
        <w:pStyle w:val="ListParagraph"/>
        <w:numPr>
          <w:ilvl w:val="0"/>
          <w:numId w:val="2"/>
        </w:numPr>
      </w:pPr>
      <w:r>
        <w:t xml:space="preserve">Complete the ANOVA summary table. (b) With </w:t>
      </w:r>
      <w:r>
        <w:rPr>
          <w:rFonts w:cstheme="minorHAnsi"/>
        </w:rPr>
        <w:t>α</w:t>
      </w:r>
      <w:r>
        <w:t xml:space="preserve"> = .05 what do you conclude about </w:t>
      </w:r>
      <w:proofErr w:type="spellStart"/>
      <w:r>
        <w:rPr>
          <w:i/>
        </w:rPr>
        <w:t>F</w:t>
      </w:r>
      <w:r>
        <w:rPr>
          <w:vertAlign w:val="subscript"/>
        </w:rPr>
        <w:t>obt</w:t>
      </w:r>
      <w:proofErr w:type="spellEnd"/>
      <w:r>
        <w:t>? (c) Report your results in the correct format. (d) Perform the appropriate post hoc comparisons. What you do you conclude about this relationship? € What is the effect size in this study, and what does this tell you about the influence of the independent variable?</w:t>
      </w:r>
    </w:p>
    <w:sectPr w:rsidR="006C5D5E" w:rsidRPr="00AC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0DE3"/>
    <w:multiLevelType w:val="hybridMultilevel"/>
    <w:tmpl w:val="22604460"/>
    <w:lvl w:ilvl="0" w:tplc="A92217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4D345F"/>
    <w:multiLevelType w:val="hybridMultilevel"/>
    <w:tmpl w:val="69CAFBC2"/>
    <w:lvl w:ilvl="0" w:tplc="DFC2A8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E4"/>
    <w:rsid w:val="00215591"/>
    <w:rsid w:val="00455F60"/>
    <w:rsid w:val="00496AF9"/>
    <w:rsid w:val="006C5D5E"/>
    <w:rsid w:val="009501E4"/>
    <w:rsid w:val="00AC253C"/>
    <w:rsid w:val="00C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25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25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2012-10-04T00:36:00Z</dcterms:created>
  <dcterms:modified xsi:type="dcterms:W3CDTF">2012-10-04T01:41:00Z</dcterms:modified>
</cp:coreProperties>
</file>