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50" w:rsidRDefault="00CF1550" w:rsidP="00C11C1F">
      <w:r>
        <w:t>Unle</w:t>
      </w:r>
      <w:r w:rsidR="00121574">
        <w:t xml:space="preserve">ss otherwise noted, </w:t>
      </w:r>
      <w:proofErr w:type="gramStart"/>
      <w:r w:rsidR="00121574">
        <w:t xml:space="preserve">assume </w:t>
      </w:r>
      <w:r>
        <w:t xml:space="preserve"> that</w:t>
      </w:r>
      <w:proofErr w:type="gramEnd"/>
      <w:r>
        <w:t>:</w:t>
      </w:r>
    </w:p>
    <w:p w:rsidR="00C11C1F" w:rsidRDefault="00C11C1F" w:rsidP="00C11C1F">
      <w:r>
        <w:t xml:space="preserve"> T=25°C    </w:t>
      </w:r>
    </w:p>
    <w:p w:rsidR="00C11C1F" w:rsidRDefault="00C11C1F" w:rsidP="00C11C1F">
      <w:r>
        <w:t>R= 1.99 cal mol^-1</w:t>
      </w:r>
      <w:r w:rsidR="00CF1550">
        <w:t xml:space="preserve">  </w:t>
      </w:r>
      <w:r>
        <w:t xml:space="preserve"> deg^-1</w:t>
      </w:r>
    </w:p>
    <w:p w:rsidR="00C11C1F" w:rsidRDefault="00C11C1F" w:rsidP="00C11C1F">
      <w:r>
        <w:t xml:space="preserve">Faraday’s Constant= 23,062 cal volt^-1 </w:t>
      </w:r>
      <w:r w:rsidR="00CF1550">
        <w:t xml:space="preserve">   </w:t>
      </w:r>
      <w:r>
        <w:t>equiv ^-1</w:t>
      </w:r>
    </w:p>
    <w:p w:rsidR="00CF1550" w:rsidRDefault="00CF1550" w:rsidP="00C11C1F">
      <w:r>
        <w:t>------------------------------------------------------------------------------------------------------------------------------------------</w:t>
      </w:r>
    </w:p>
    <w:p w:rsidR="000977B2" w:rsidRDefault="00172F29" w:rsidP="00172F29">
      <w:r>
        <w:t xml:space="preserve">Please explain with the </w:t>
      </w:r>
      <w:r w:rsidRPr="00121574">
        <w:rPr>
          <w:u w:val="single"/>
        </w:rPr>
        <w:t>maximum amount of details as possible</w:t>
      </w:r>
      <w:r>
        <w:t xml:space="preserve">!! </w:t>
      </w:r>
      <w:r w:rsidRPr="00121574">
        <w:rPr>
          <w:u w:val="double"/>
        </w:rPr>
        <w:t>Thank you!!</w:t>
      </w:r>
    </w:p>
    <w:p w:rsidR="00172F29" w:rsidRDefault="00172F29" w:rsidP="00172F29">
      <w:r>
        <w:t>Problem:</w:t>
      </w:r>
    </w:p>
    <w:p w:rsidR="00172F29" w:rsidRDefault="00172F29" w:rsidP="00172F29">
      <w:r>
        <w:t>During an experiment a neuropsychologist measures the membrane potential of a squid giant axon in the presence of a bathing solution of known composition.</w:t>
      </w:r>
      <w:r w:rsidR="00113FE2">
        <w:t xml:space="preserve">  He then removes the cytoplasm and</w:t>
      </w:r>
      <w:r>
        <w:t xml:space="preserve"> replaces it with a synthetic solution.  At the same time he alters the external medium from that used before and again measures the membrane potential.  From the above info and the info given below calculate the following values…</w:t>
      </w:r>
    </w:p>
    <w:tbl>
      <w:tblPr>
        <w:tblStyle w:val="TableGrid"/>
        <w:tblW w:w="0" w:type="auto"/>
        <w:tblLook w:val="04A0"/>
      </w:tblPr>
      <w:tblGrid>
        <w:gridCol w:w="1469"/>
        <w:gridCol w:w="1469"/>
        <w:gridCol w:w="1275"/>
        <w:gridCol w:w="1469"/>
        <w:gridCol w:w="1537"/>
      </w:tblGrid>
      <w:tr w:rsidR="00172F29" w:rsidTr="001803E1">
        <w:trPr>
          <w:trHeight w:val="788"/>
        </w:trPr>
        <w:tc>
          <w:tcPr>
            <w:tcW w:w="1469" w:type="dxa"/>
          </w:tcPr>
          <w:p w:rsidR="00172F29" w:rsidRDefault="00172F29" w:rsidP="00B80121"/>
        </w:tc>
        <w:tc>
          <w:tcPr>
            <w:tcW w:w="1469" w:type="dxa"/>
          </w:tcPr>
          <w:p w:rsidR="00172F29" w:rsidRDefault="00172F29" w:rsidP="00172F29">
            <w:r>
              <w:t>First measurement outside</w:t>
            </w:r>
          </w:p>
        </w:tc>
        <w:tc>
          <w:tcPr>
            <w:tcW w:w="1275" w:type="dxa"/>
          </w:tcPr>
          <w:p w:rsidR="00172F29" w:rsidRDefault="00172F29" w:rsidP="00172F29">
            <w:r>
              <w:t>Inside</w:t>
            </w:r>
          </w:p>
          <w:p w:rsidR="00172F29" w:rsidRDefault="00172F29" w:rsidP="00172F29">
            <w:r>
              <w:t>(control)</w:t>
            </w:r>
          </w:p>
        </w:tc>
        <w:tc>
          <w:tcPr>
            <w:tcW w:w="1469" w:type="dxa"/>
          </w:tcPr>
          <w:p w:rsidR="00172F29" w:rsidRDefault="00172F29" w:rsidP="00172F29">
            <w:r>
              <w:t>Second measurement outside</w:t>
            </w:r>
          </w:p>
        </w:tc>
        <w:tc>
          <w:tcPr>
            <w:tcW w:w="1537" w:type="dxa"/>
          </w:tcPr>
          <w:p w:rsidR="00172F29" w:rsidRDefault="00172F29" w:rsidP="00172F29">
            <w:r>
              <w:t>Inside (experimental)</w:t>
            </w:r>
          </w:p>
        </w:tc>
      </w:tr>
      <w:tr w:rsidR="00172F29" w:rsidTr="001803E1">
        <w:trPr>
          <w:trHeight w:val="834"/>
        </w:trPr>
        <w:tc>
          <w:tcPr>
            <w:tcW w:w="1469" w:type="dxa"/>
          </w:tcPr>
          <w:p w:rsidR="00172F29" w:rsidRDefault="00172F29" w:rsidP="00B80121">
            <w:r>
              <w:t>K⁺</w:t>
            </w:r>
          </w:p>
        </w:tc>
        <w:tc>
          <w:tcPr>
            <w:tcW w:w="1469" w:type="dxa"/>
          </w:tcPr>
          <w:p w:rsidR="00172F29" w:rsidRDefault="00172F29" w:rsidP="00172F29">
            <w:r>
              <w:t>20mM</w:t>
            </w:r>
          </w:p>
        </w:tc>
        <w:tc>
          <w:tcPr>
            <w:tcW w:w="1275" w:type="dxa"/>
          </w:tcPr>
          <w:p w:rsidR="00172F29" w:rsidRDefault="00172F29" w:rsidP="00172F29">
            <w:r>
              <w:t>?</w:t>
            </w:r>
          </w:p>
        </w:tc>
        <w:tc>
          <w:tcPr>
            <w:tcW w:w="1469" w:type="dxa"/>
          </w:tcPr>
          <w:p w:rsidR="00172F29" w:rsidRDefault="00172F29" w:rsidP="00172F29">
            <w:r>
              <w:t>150mM</w:t>
            </w:r>
          </w:p>
        </w:tc>
        <w:tc>
          <w:tcPr>
            <w:tcW w:w="1537" w:type="dxa"/>
          </w:tcPr>
          <w:p w:rsidR="00172F29" w:rsidRDefault="00172F29" w:rsidP="00172F29">
            <w:r>
              <w:t>15mM</w:t>
            </w:r>
          </w:p>
        </w:tc>
      </w:tr>
      <w:tr w:rsidR="00172F29" w:rsidTr="001803E1">
        <w:trPr>
          <w:trHeight w:val="834"/>
        </w:trPr>
        <w:tc>
          <w:tcPr>
            <w:tcW w:w="1469" w:type="dxa"/>
          </w:tcPr>
          <w:p w:rsidR="00172F29" w:rsidRDefault="00172F29" w:rsidP="00B80121">
            <w:r>
              <w:t>Na⁺</w:t>
            </w:r>
          </w:p>
        </w:tc>
        <w:tc>
          <w:tcPr>
            <w:tcW w:w="1469" w:type="dxa"/>
          </w:tcPr>
          <w:p w:rsidR="00172F29" w:rsidRDefault="00172F29" w:rsidP="00172F29">
            <w:r>
              <w:t>180</w:t>
            </w:r>
          </w:p>
        </w:tc>
        <w:tc>
          <w:tcPr>
            <w:tcW w:w="1275" w:type="dxa"/>
          </w:tcPr>
          <w:p w:rsidR="00172F29" w:rsidRDefault="00172F29" w:rsidP="00172F29">
            <w:r>
              <w:t>?</w:t>
            </w:r>
          </w:p>
        </w:tc>
        <w:tc>
          <w:tcPr>
            <w:tcW w:w="1469" w:type="dxa"/>
          </w:tcPr>
          <w:p w:rsidR="00172F29" w:rsidRDefault="00172F29" w:rsidP="00172F29">
            <w:r>
              <w:t>20</w:t>
            </w:r>
          </w:p>
        </w:tc>
        <w:tc>
          <w:tcPr>
            <w:tcW w:w="1537" w:type="dxa"/>
          </w:tcPr>
          <w:p w:rsidR="00172F29" w:rsidRDefault="00172F29" w:rsidP="00172F29">
            <w:r>
              <w:t>200</w:t>
            </w:r>
          </w:p>
        </w:tc>
      </w:tr>
      <w:tr w:rsidR="00172F29" w:rsidTr="00172F29">
        <w:trPr>
          <w:trHeight w:val="834"/>
        </w:trPr>
        <w:tc>
          <w:tcPr>
            <w:tcW w:w="1469" w:type="dxa"/>
          </w:tcPr>
          <w:p w:rsidR="00172F29" w:rsidRDefault="00172F29" w:rsidP="00172F29">
            <w:r>
              <w:t>Membrane</w:t>
            </w:r>
          </w:p>
          <w:p w:rsidR="00172F29" w:rsidRDefault="00172F29" w:rsidP="00172F29">
            <w:r>
              <w:t xml:space="preserve"> potential  </w:t>
            </w:r>
          </w:p>
        </w:tc>
        <w:tc>
          <w:tcPr>
            <w:tcW w:w="2744" w:type="dxa"/>
            <w:gridSpan w:val="2"/>
          </w:tcPr>
          <w:p w:rsidR="00172F29" w:rsidRDefault="00172F29" w:rsidP="00172F29">
            <w:pPr>
              <w:jc w:val="center"/>
            </w:pPr>
            <w:r>
              <w:t>-42</w:t>
            </w:r>
            <w:r w:rsidR="00113FE2">
              <w:t>.5</w:t>
            </w:r>
            <w:r>
              <w:t xml:space="preserve"> </w:t>
            </w:r>
            <w:proofErr w:type="spellStart"/>
            <w:r>
              <w:t>mVolts</w:t>
            </w:r>
            <w:proofErr w:type="spellEnd"/>
          </w:p>
        </w:tc>
        <w:tc>
          <w:tcPr>
            <w:tcW w:w="3006" w:type="dxa"/>
            <w:gridSpan w:val="2"/>
          </w:tcPr>
          <w:p w:rsidR="00172F29" w:rsidRDefault="00172F29" w:rsidP="00172F29">
            <w:pPr>
              <w:jc w:val="center"/>
            </w:pPr>
            <w:r>
              <w:t xml:space="preserve">+18.06 </w:t>
            </w:r>
            <w:proofErr w:type="spellStart"/>
            <w:r>
              <w:t>mVolts</w:t>
            </w:r>
            <w:proofErr w:type="spellEnd"/>
          </w:p>
        </w:tc>
      </w:tr>
    </w:tbl>
    <w:p w:rsidR="00172F29" w:rsidRDefault="00172F29" w:rsidP="00172F29"/>
    <w:p w:rsidR="00172F29" w:rsidRDefault="00113FE2" w:rsidP="00172F29">
      <w:pPr>
        <w:jc w:val="both"/>
      </w:pPr>
      <w:proofErr w:type="spellStart"/>
      <w:r>
        <w:t>Cl</w:t>
      </w:r>
      <w:proofErr w:type="spellEnd"/>
      <w:r>
        <w:t>⁻</w:t>
      </w:r>
      <w:r w:rsidR="00172F29">
        <w:t xml:space="preserve"> distributes itself across the cell membrane according to the membrane potential.  All other anions are impermeable.</w:t>
      </w:r>
    </w:p>
    <w:p w:rsidR="00172F29" w:rsidRDefault="00172F29" w:rsidP="00172F29">
      <w:pPr>
        <w:pStyle w:val="ListParagraph"/>
        <w:numPr>
          <w:ilvl w:val="0"/>
          <w:numId w:val="2"/>
        </w:numPr>
        <w:jc w:val="both"/>
      </w:pPr>
      <w:r>
        <w:t xml:space="preserve"> What is the permeability ratio for the movement of Na⁺ compared to the movement of K⁺ at rest (</w:t>
      </w:r>
      <w:proofErr w:type="spellStart"/>
      <w:r>
        <w:t>Pna</w:t>
      </w:r>
      <w:proofErr w:type="spellEnd"/>
      <w:r>
        <w:t>/</w:t>
      </w:r>
      <w:proofErr w:type="spellStart"/>
      <w:r>
        <w:t>Pk</w:t>
      </w:r>
      <w:proofErr w:type="spellEnd"/>
      <w:r>
        <w:t>)?</w:t>
      </w:r>
    </w:p>
    <w:p w:rsidR="00172F29" w:rsidRDefault="00172F29" w:rsidP="00172F29">
      <w:pPr>
        <w:pStyle w:val="ListParagraph"/>
        <w:jc w:val="both"/>
      </w:pPr>
    </w:p>
    <w:p w:rsidR="00172F29" w:rsidRDefault="00172F29" w:rsidP="00172F29">
      <w:pPr>
        <w:pStyle w:val="ListParagraph"/>
        <w:numPr>
          <w:ilvl w:val="0"/>
          <w:numId w:val="2"/>
        </w:numPr>
        <w:jc w:val="both"/>
      </w:pPr>
      <w:r>
        <w:t xml:space="preserve"> What is the equilibrium potential of Na⁺ under the conditions of the second measurement?</w:t>
      </w:r>
    </w:p>
    <w:p w:rsidR="00172F29" w:rsidRDefault="00172F29" w:rsidP="00172F29">
      <w:pPr>
        <w:pStyle w:val="ListParagraph"/>
      </w:pPr>
    </w:p>
    <w:p w:rsidR="00172F29" w:rsidRDefault="00172F29" w:rsidP="00172F29">
      <w:pPr>
        <w:pStyle w:val="ListParagraph"/>
        <w:numPr>
          <w:ilvl w:val="0"/>
          <w:numId w:val="2"/>
        </w:numPr>
        <w:jc w:val="both"/>
      </w:pPr>
      <w:r>
        <w:t>What is the equilibrium potential of K⁺ under the conditions of the second measurement?</w:t>
      </w:r>
    </w:p>
    <w:p w:rsidR="00172F29" w:rsidRDefault="00172F29" w:rsidP="00172F29">
      <w:pPr>
        <w:pStyle w:val="ListParagraph"/>
      </w:pPr>
    </w:p>
    <w:p w:rsidR="00172F29" w:rsidRDefault="00172F29" w:rsidP="00172F29">
      <w:pPr>
        <w:pStyle w:val="ListParagraph"/>
        <w:numPr>
          <w:ilvl w:val="0"/>
          <w:numId w:val="2"/>
        </w:numPr>
        <w:jc w:val="both"/>
      </w:pPr>
      <w:r>
        <w:t xml:space="preserve">What </w:t>
      </w:r>
      <w:proofErr w:type="gramStart"/>
      <w:r>
        <w:t>is</w:t>
      </w:r>
      <w:proofErr w:type="gramEnd"/>
      <w:r>
        <w:t xml:space="preserve"> the </w:t>
      </w:r>
      <w:proofErr w:type="spellStart"/>
      <w:r>
        <w:t>Cl</w:t>
      </w:r>
      <w:proofErr w:type="spellEnd"/>
      <w:r>
        <w:t xml:space="preserve">⁻ outside/ </w:t>
      </w:r>
      <w:proofErr w:type="spellStart"/>
      <w:r>
        <w:t>Cl</w:t>
      </w:r>
      <w:proofErr w:type="spellEnd"/>
      <w:r>
        <w:t>⁻ inside ratio under the conditions of the second measurement?</w:t>
      </w:r>
    </w:p>
    <w:p w:rsidR="00172F29" w:rsidRDefault="00172F29" w:rsidP="00172F29">
      <w:pPr>
        <w:pStyle w:val="ListParagraph"/>
      </w:pPr>
    </w:p>
    <w:p w:rsidR="00172F29" w:rsidRDefault="00172F29" w:rsidP="00172F29">
      <w:pPr>
        <w:pStyle w:val="ListParagraph"/>
        <w:numPr>
          <w:ilvl w:val="0"/>
          <w:numId w:val="2"/>
        </w:numPr>
        <w:jc w:val="both"/>
      </w:pPr>
      <w:r>
        <w:lastRenderedPageBreak/>
        <w:t xml:space="preserve">Assuming that </w:t>
      </w:r>
      <w:proofErr w:type="spellStart"/>
      <w:r>
        <w:t>K⁺i</w:t>
      </w:r>
      <w:proofErr w:type="spellEnd"/>
      <w:r>
        <w:t xml:space="preserve">= 10 x Na⁺ </w:t>
      </w:r>
      <w:proofErr w:type="spellStart"/>
      <w:r>
        <w:t>i</w:t>
      </w:r>
      <w:proofErr w:type="spellEnd"/>
      <w:proofErr w:type="gramStart"/>
      <w:r>
        <w:t>,  what</w:t>
      </w:r>
      <w:proofErr w:type="gramEnd"/>
      <w:r>
        <w:t xml:space="preserve"> is the concentration of Na⁺ inside the axon during the initial (control) measurements?</w:t>
      </w:r>
    </w:p>
    <w:p w:rsidR="00172F29" w:rsidRDefault="00172F29" w:rsidP="00172F29">
      <w:pPr>
        <w:pStyle w:val="ListParagraph"/>
      </w:pPr>
    </w:p>
    <w:p w:rsidR="00172F29" w:rsidRDefault="00172F29" w:rsidP="00172F29">
      <w:pPr>
        <w:pStyle w:val="ListParagraph"/>
        <w:numPr>
          <w:ilvl w:val="0"/>
          <w:numId w:val="2"/>
        </w:numPr>
        <w:jc w:val="both"/>
      </w:pPr>
      <w:r>
        <w:t>With the same assumptions as in (e) above, what is the concentration of K⁺ inside the axon during the initial (control) measurements?</w:t>
      </w:r>
    </w:p>
    <w:sectPr w:rsidR="00172F29" w:rsidSect="00471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6BB9"/>
    <w:multiLevelType w:val="hybridMultilevel"/>
    <w:tmpl w:val="336C1680"/>
    <w:lvl w:ilvl="0" w:tplc="B20CF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13FBE"/>
    <w:multiLevelType w:val="hybridMultilevel"/>
    <w:tmpl w:val="70341876"/>
    <w:lvl w:ilvl="0" w:tplc="393AE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C1F"/>
    <w:rsid w:val="000977B2"/>
    <w:rsid w:val="00113FE2"/>
    <w:rsid w:val="00121574"/>
    <w:rsid w:val="00172F29"/>
    <w:rsid w:val="00220809"/>
    <w:rsid w:val="0025001A"/>
    <w:rsid w:val="004710A5"/>
    <w:rsid w:val="004D39AE"/>
    <w:rsid w:val="007F14E6"/>
    <w:rsid w:val="00AF3E8A"/>
    <w:rsid w:val="00C11C1F"/>
    <w:rsid w:val="00CF1550"/>
    <w:rsid w:val="00E85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1F"/>
    <w:rPr>
      <w:rFonts w:ascii="Tahoma" w:hAnsi="Tahoma" w:cs="Tahoma"/>
      <w:sz w:val="16"/>
      <w:szCs w:val="16"/>
    </w:rPr>
  </w:style>
  <w:style w:type="paragraph" w:styleId="ListParagraph">
    <w:name w:val="List Paragraph"/>
    <w:basedOn w:val="Normal"/>
    <w:uiPriority w:val="34"/>
    <w:qFormat/>
    <w:rsid w:val="00AF3E8A"/>
    <w:pPr>
      <w:ind w:left="720"/>
      <w:contextualSpacing/>
    </w:pPr>
  </w:style>
  <w:style w:type="character" w:styleId="PlaceholderText">
    <w:name w:val="Placeholder Text"/>
    <w:basedOn w:val="DefaultParagraphFont"/>
    <w:uiPriority w:val="99"/>
    <w:semiHidden/>
    <w:rsid w:val="000977B2"/>
    <w:rPr>
      <w:color w:val="808080"/>
    </w:rPr>
  </w:style>
  <w:style w:type="table" w:styleId="TableGrid">
    <w:name w:val="Table Grid"/>
    <w:basedOn w:val="TableNormal"/>
    <w:uiPriority w:val="59"/>
    <w:rsid w:val="00172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6296559">
      <w:bodyDiv w:val="1"/>
      <w:marLeft w:val="0"/>
      <w:marRight w:val="0"/>
      <w:marTop w:val="0"/>
      <w:marBottom w:val="0"/>
      <w:divBdr>
        <w:top w:val="none" w:sz="0" w:space="0" w:color="auto"/>
        <w:left w:val="none" w:sz="0" w:space="0" w:color="auto"/>
        <w:bottom w:val="none" w:sz="0" w:space="0" w:color="auto"/>
        <w:right w:val="none" w:sz="0" w:space="0" w:color="auto"/>
      </w:divBdr>
      <w:divsChild>
        <w:div w:id="1381131067">
          <w:marLeft w:val="0"/>
          <w:marRight w:val="0"/>
          <w:marTop w:val="0"/>
          <w:marBottom w:val="0"/>
          <w:divBdr>
            <w:top w:val="none" w:sz="0" w:space="0" w:color="auto"/>
            <w:left w:val="none" w:sz="0" w:space="0" w:color="auto"/>
            <w:bottom w:val="none" w:sz="0" w:space="0" w:color="auto"/>
            <w:right w:val="none" w:sz="0" w:space="0" w:color="auto"/>
          </w:divBdr>
          <w:divsChild>
            <w:div w:id="120152049">
              <w:marLeft w:val="-2928"/>
              <w:marRight w:val="0"/>
              <w:marTop w:val="0"/>
              <w:marBottom w:val="144"/>
              <w:divBdr>
                <w:top w:val="none" w:sz="0" w:space="0" w:color="auto"/>
                <w:left w:val="none" w:sz="0" w:space="0" w:color="auto"/>
                <w:bottom w:val="none" w:sz="0" w:space="0" w:color="auto"/>
                <w:right w:val="none" w:sz="0" w:space="0" w:color="auto"/>
              </w:divBdr>
              <w:divsChild>
                <w:div w:id="1348287459">
                  <w:marLeft w:val="2928"/>
                  <w:marRight w:val="0"/>
                  <w:marTop w:val="720"/>
                  <w:marBottom w:val="0"/>
                  <w:divBdr>
                    <w:top w:val="single" w:sz="6" w:space="0" w:color="AAAAAA"/>
                    <w:left w:val="single" w:sz="6" w:space="0" w:color="AAAAAA"/>
                    <w:bottom w:val="single" w:sz="6" w:space="0" w:color="AAAAAA"/>
                    <w:right w:val="none" w:sz="0" w:space="0" w:color="auto"/>
                  </w:divBdr>
                  <w:divsChild>
                    <w:div w:id="704255984">
                      <w:marLeft w:val="0"/>
                      <w:marRight w:val="0"/>
                      <w:marTop w:val="0"/>
                      <w:marBottom w:val="0"/>
                      <w:divBdr>
                        <w:top w:val="none" w:sz="0" w:space="0" w:color="auto"/>
                        <w:left w:val="none" w:sz="0" w:space="0" w:color="auto"/>
                        <w:bottom w:val="none" w:sz="0" w:space="0" w:color="auto"/>
                        <w:right w:val="none" w:sz="0" w:space="0" w:color="auto"/>
                      </w:divBdr>
                      <w:divsChild>
                        <w:div w:id="7129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6477">
      <w:bodyDiv w:val="1"/>
      <w:marLeft w:val="0"/>
      <w:marRight w:val="0"/>
      <w:marTop w:val="0"/>
      <w:marBottom w:val="0"/>
      <w:divBdr>
        <w:top w:val="none" w:sz="0" w:space="0" w:color="auto"/>
        <w:left w:val="none" w:sz="0" w:space="0" w:color="auto"/>
        <w:bottom w:val="none" w:sz="0" w:space="0" w:color="auto"/>
        <w:right w:val="none" w:sz="0" w:space="0" w:color="auto"/>
      </w:divBdr>
      <w:divsChild>
        <w:div w:id="441195578">
          <w:marLeft w:val="0"/>
          <w:marRight w:val="0"/>
          <w:marTop w:val="0"/>
          <w:marBottom w:val="0"/>
          <w:divBdr>
            <w:top w:val="none" w:sz="0" w:space="0" w:color="auto"/>
            <w:left w:val="none" w:sz="0" w:space="0" w:color="auto"/>
            <w:bottom w:val="none" w:sz="0" w:space="0" w:color="auto"/>
            <w:right w:val="none" w:sz="0" w:space="0" w:color="auto"/>
          </w:divBdr>
          <w:divsChild>
            <w:div w:id="1559244881">
              <w:marLeft w:val="-2928"/>
              <w:marRight w:val="0"/>
              <w:marTop w:val="0"/>
              <w:marBottom w:val="144"/>
              <w:divBdr>
                <w:top w:val="none" w:sz="0" w:space="0" w:color="auto"/>
                <w:left w:val="none" w:sz="0" w:space="0" w:color="auto"/>
                <w:bottom w:val="none" w:sz="0" w:space="0" w:color="auto"/>
                <w:right w:val="none" w:sz="0" w:space="0" w:color="auto"/>
              </w:divBdr>
              <w:divsChild>
                <w:div w:id="429932057">
                  <w:marLeft w:val="2928"/>
                  <w:marRight w:val="0"/>
                  <w:marTop w:val="720"/>
                  <w:marBottom w:val="0"/>
                  <w:divBdr>
                    <w:top w:val="single" w:sz="6" w:space="0" w:color="AAAAAA"/>
                    <w:left w:val="single" w:sz="6" w:space="0" w:color="AAAAAA"/>
                    <w:bottom w:val="single" w:sz="6" w:space="0" w:color="AAAAAA"/>
                    <w:right w:val="none" w:sz="0" w:space="0" w:color="auto"/>
                  </w:divBdr>
                  <w:divsChild>
                    <w:div w:id="1704405572">
                      <w:marLeft w:val="0"/>
                      <w:marRight w:val="0"/>
                      <w:marTop w:val="0"/>
                      <w:marBottom w:val="0"/>
                      <w:divBdr>
                        <w:top w:val="none" w:sz="0" w:space="0" w:color="auto"/>
                        <w:left w:val="none" w:sz="0" w:space="0" w:color="auto"/>
                        <w:bottom w:val="none" w:sz="0" w:space="0" w:color="auto"/>
                        <w:right w:val="none" w:sz="0" w:space="0" w:color="auto"/>
                      </w:divBdr>
                      <w:divsChild>
                        <w:div w:id="12373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paparone</dc:creator>
  <cp:lastModifiedBy>paparone</cp:lastModifiedBy>
  <cp:revision>9</cp:revision>
  <dcterms:created xsi:type="dcterms:W3CDTF">2007-11-12T00:06:00Z</dcterms:created>
  <dcterms:modified xsi:type="dcterms:W3CDTF">2007-11-12T01:20:00Z</dcterms:modified>
</cp:coreProperties>
</file>