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7AAF" w:rsidRDefault="00C717AD">
      <w:r>
        <w:t>HWU4-14</w:t>
      </w:r>
    </w:p>
    <w:p w:rsidR="008C1966" w:rsidRDefault="008C1966">
      <w:r>
        <w:t>QUESTION:</w:t>
      </w:r>
    </w:p>
    <w:p w:rsidR="005B158C" w:rsidRDefault="005B158C">
      <w:r>
        <w:t>To resolve an object in an electron microscope, the wavelength of the electrons must be close to the diameter of the object.  What kinetic energy must the electrons have in order to resolve a protein molecule that is 4.60 nm in diameter?  Take the mass of an electron to be 9.11 x 11</w:t>
      </w:r>
      <w:r w:rsidRPr="005B158C">
        <w:rPr>
          <w:vertAlign w:val="superscript"/>
        </w:rPr>
        <w:t>-31</w:t>
      </w:r>
      <w:r>
        <w:t xml:space="preserve"> kg.</w:t>
      </w:r>
    </w:p>
    <w:p w:rsidR="00C55FF2" w:rsidRDefault="00C55FF2">
      <w:pPr>
        <w:rPr>
          <w:rFonts w:cstheme="minorHAnsi"/>
        </w:rPr>
      </w:pPr>
      <w:r>
        <w:rPr>
          <w:rFonts w:cstheme="minorHAnsi"/>
        </w:rPr>
        <w:t>ANSWER:</w:t>
      </w:r>
    </w:p>
    <w:p w:rsidR="00875756" w:rsidRDefault="005B158C">
      <w:pPr>
        <w:rPr>
          <w:rFonts w:cstheme="minorHAnsi"/>
        </w:rPr>
      </w:pPr>
      <w:r>
        <w:rPr>
          <w:rFonts w:cstheme="minorHAnsi"/>
        </w:rPr>
        <w:t>_______________ J</w:t>
      </w:r>
    </w:p>
    <w:p w:rsidR="00ED5F22" w:rsidRDefault="00ED5F22">
      <w:pPr>
        <w:rPr>
          <w:rFonts w:cstheme="minorHAnsi"/>
        </w:rPr>
      </w:pPr>
      <w:r>
        <w:rPr>
          <w:rFonts w:cstheme="minorHAnsi"/>
        </w:rPr>
        <w:pict>
          <v:rect id="_x0000_i1025" style="width:0;height:1.5pt" o:hralign="center" o:hrstd="t" o:hr="t" fillcolor="#a0a0a0" stroked="f"/>
        </w:pict>
      </w:r>
    </w:p>
    <w:p w:rsidR="00ED5F22" w:rsidRDefault="00ED5F22">
      <w:pPr>
        <w:rPr>
          <w:rFonts w:cstheme="minorHAnsi"/>
        </w:rPr>
      </w:pPr>
      <w:r>
        <w:rPr>
          <w:rFonts w:cstheme="minorHAnsi"/>
        </w:rPr>
        <w:t>HINT:</w:t>
      </w:r>
    </w:p>
    <w:p w:rsidR="00ED5F22" w:rsidRDefault="00ED5F22">
      <w:pPr>
        <w:rPr>
          <w:rFonts w:cstheme="minorHAnsi"/>
        </w:rPr>
      </w:pPr>
      <w:r w:rsidRPr="00ED5F22">
        <w:rPr>
          <w:rFonts w:cstheme="minorHAnsi"/>
        </w:rPr>
        <w:t>Kinetic energy,</w:t>
      </w:r>
      <w:r w:rsidRPr="00ED5F22">
        <w:rPr>
          <w:rFonts w:cstheme="minorHAnsi"/>
          <w:i/>
        </w:rPr>
        <w:t xml:space="preserve"> </w:t>
      </w:r>
      <w:proofErr w:type="spellStart"/>
      <w:r w:rsidRPr="00ED5F22">
        <w:rPr>
          <w:rFonts w:cstheme="minorHAnsi"/>
          <w:i/>
        </w:rPr>
        <w:t>E</w:t>
      </w:r>
      <w:r w:rsidRPr="00ED5F22">
        <w:rPr>
          <w:rFonts w:cstheme="minorHAnsi"/>
          <w:i/>
          <w:vertAlign w:val="subscript"/>
        </w:rPr>
        <w:t>k</w:t>
      </w:r>
      <w:proofErr w:type="spellEnd"/>
      <w:r w:rsidRPr="00ED5F22">
        <w:rPr>
          <w:rFonts w:cstheme="minorHAnsi"/>
        </w:rPr>
        <w:t>, is related to mass and velocity.</w:t>
      </w:r>
    </w:p>
    <w:p w:rsidR="00ED5F22" w:rsidRDefault="00ED5F22">
      <w:pPr>
        <w:rPr>
          <w:rFonts w:cstheme="minorHAnsi"/>
        </w:rPr>
      </w:pPr>
      <m:oMath>
        <m:sSub>
          <m:sSubPr>
            <m:ctrlPr>
              <w:rPr>
                <w:rFonts w:ascii="Cambria Math" w:hAnsi="Cambria Math" w:cstheme="minorHAnsi"/>
                <w:i/>
              </w:rPr>
            </m:ctrlPr>
          </m:sSubPr>
          <m:e>
            <m:r>
              <w:rPr>
                <w:rFonts w:ascii="Cambria Math" w:hAnsi="Cambria Math" w:cstheme="minorHAnsi"/>
              </w:rPr>
              <m:t>E</m:t>
            </m:r>
          </m:e>
          <m:sub>
            <m:r>
              <w:rPr>
                <w:rFonts w:ascii="Cambria Math" w:hAnsi="Cambria Math" w:cstheme="minorHAnsi"/>
              </w:rPr>
              <m:t>k</m:t>
            </m:r>
          </m:sub>
        </m:sSub>
        <m:r>
          <w:rPr>
            <w:rFonts w:ascii="Cambria Math" w:hAnsi="Cambria Math" w:cstheme="minorHAnsi"/>
          </w:rPr>
          <m:t xml:space="preserve">= </m:t>
        </m:r>
        <m:f>
          <m:fPr>
            <m:ctrlPr>
              <w:rPr>
                <w:rFonts w:ascii="Cambria Math" w:hAnsi="Cambria Math" w:cstheme="minorHAnsi"/>
                <w:i/>
              </w:rPr>
            </m:ctrlPr>
          </m:fPr>
          <m:num>
            <m:r>
              <w:rPr>
                <w:rFonts w:ascii="Cambria Math" w:hAnsi="Cambria Math" w:cstheme="minorHAnsi"/>
              </w:rPr>
              <m:t>1</m:t>
            </m:r>
          </m:num>
          <m:den>
            <m:r>
              <w:rPr>
                <w:rFonts w:ascii="Cambria Math" w:hAnsi="Cambria Math" w:cstheme="minorHAnsi"/>
              </w:rPr>
              <m:t>2</m:t>
            </m:r>
          </m:den>
        </m:f>
        <m:r>
          <w:rPr>
            <w:rFonts w:ascii="Cambria Math" w:hAnsi="Cambria Math" w:cstheme="minorHAnsi"/>
          </w:rPr>
          <m:t>m</m:t>
        </m:r>
        <m:sSup>
          <m:sSupPr>
            <m:ctrlPr>
              <w:rPr>
                <w:rFonts w:ascii="Cambria Math" w:hAnsi="Cambria Math" w:cstheme="minorHAnsi"/>
                <w:i/>
              </w:rPr>
            </m:ctrlPr>
          </m:sSupPr>
          <m:e>
            <m:r>
              <w:rPr>
                <w:rFonts w:ascii="Cambria Math" w:hAnsi="Cambria Math" w:cstheme="minorHAnsi"/>
              </w:rPr>
              <m:t>v</m:t>
            </m:r>
          </m:e>
          <m:sup>
            <m:r>
              <w:rPr>
                <w:rFonts w:ascii="Cambria Math" w:hAnsi="Cambria Math" w:cstheme="minorHAnsi"/>
              </w:rPr>
              <m:t>2</m:t>
            </m:r>
          </m:sup>
        </m:sSup>
      </m:oMath>
      <w:r>
        <w:rPr>
          <w:rFonts w:eastAsiaTheme="minorEastAsia" w:cstheme="minorHAnsi"/>
        </w:rPr>
        <w:tab/>
      </w:r>
      <w:proofErr w:type="gramStart"/>
      <w:r w:rsidRPr="00ED5F22">
        <w:rPr>
          <w:rFonts w:cstheme="minorHAnsi"/>
        </w:rPr>
        <w:t>where</w:t>
      </w:r>
      <w:proofErr w:type="gramEnd"/>
      <w:r w:rsidRPr="00ED5F22">
        <w:rPr>
          <w:rFonts w:cstheme="minorHAnsi"/>
        </w:rPr>
        <w:t xml:space="preserve"> </w:t>
      </w:r>
      <w:r w:rsidRPr="00ED5F22">
        <w:rPr>
          <w:rFonts w:cstheme="minorHAnsi"/>
          <w:i/>
        </w:rPr>
        <w:t>m</w:t>
      </w:r>
      <w:r w:rsidRPr="00ED5F22">
        <w:rPr>
          <w:rFonts w:cstheme="minorHAnsi"/>
        </w:rPr>
        <w:t xml:space="preserve"> is mass and </w:t>
      </w:r>
      <w:r w:rsidRPr="00ED5F22">
        <w:rPr>
          <w:rFonts w:cstheme="minorHAnsi"/>
          <w:i/>
        </w:rPr>
        <w:t>v</w:t>
      </w:r>
      <w:r w:rsidRPr="00ED5F22">
        <w:rPr>
          <w:rFonts w:cstheme="minorHAnsi"/>
        </w:rPr>
        <w:t xml:space="preserve"> is velocity</w:t>
      </w:r>
    </w:p>
    <w:p w:rsidR="00ED5F22" w:rsidRDefault="00ED5F22">
      <w:pPr>
        <w:rPr>
          <w:rFonts w:cstheme="minorHAnsi"/>
        </w:rPr>
      </w:pPr>
      <w:bookmarkStart w:id="0" w:name="_GoBack"/>
      <w:bookmarkEnd w:id="0"/>
      <w:r w:rsidRPr="00ED5F22">
        <w:rPr>
          <w:rFonts w:cstheme="minorHAnsi"/>
        </w:rPr>
        <w:t>Use the de Broglie equation</w:t>
      </w:r>
      <w:r>
        <w:rPr>
          <w:rFonts w:cstheme="minorHAnsi"/>
        </w:rPr>
        <w:t xml:space="preserve"> (λ = h/mu)</w:t>
      </w:r>
      <w:r w:rsidRPr="00ED5F22">
        <w:rPr>
          <w:rFonts w:cstheme="minorHAnsi"/>
        </w:rPr>
        <w:t xml:space="preserve"> to calculate the necessary velocity of the electrons.</w:t>
      </w:r>
    </w:p>
    <w:sectPr w:rsidR="00ED5F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966"/>
    <w:rsid w:val="000627C2"/>
    <w:rsid w:val="000D0FC1"/>
    <w:rsid w:val="000D2E76"/>
    <w:rsid w:val="000F5720"/>
    <w:rsid w:val="001430B1"/>
    <w:rsid w:val="00213D8F"/>
    <w:rsid w:val="002C430C"/>
    <w:rsid w:val="00373101"/>
    <w:rsid w:val="00446C38"/>
    <w:rsid w:val="00463D7A"/>
    <w:rsid w:val="004A6272"/>
    <w:rsid w:val="004D303B"/>
    <w:rsid w:val="004E731B"/>
    <w:rsid w:val="005B158C"/>
    <w:rsid w:val="00611746"/>
    <w:rsid w:val="00633FC7"/>
    <w:rsid w:val="006B5990"/>
    <w:rsid w:val="00742D12"/>
    <w:rsid w:val="00830742"/>
    <w:rsid w:val="00875756"/>
    <w:rsid w:val="008C1966"/>
    <w:rsid w:val="008F52D8"/>
    <w:rsid w:val="00A5593D"/>
    <w:rsid w:val="00A90677"/>
    <w:rsid w:val="00A9171F"/>
    <w:rsid w:val="00B47620"/>
    <w:rsid w:val="00B5414A"/>
    <w:rsid w:val="00C46A2C"/>
    <w:rsid w:val="00C5235E"/>
    <w:rsid w:val="00C55FF2"/>
    <w:rsid w:val="00C717AD"/>
    <w:rsid w:val="00ED5F22"/>
    <w:rsid w:val="00F852CE"/>
    <w:rsid w:val="00FF5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FF2"/>
    <w:rPr>
      <w:color w:val="808080"/>
    </w:rPr>
  </w:style>
  <w:style w:type="paragraph" w:styleId="BalloonText">
    <w:name w:val="Balloon Text"/>
    <w:basedOn w:val="Normal"/>
    <w:link w:val="BalloonTextChar"/>
    <w:uiPriority w:val="99"/>
    <w:semiHidden/>
    <w:unhideWhenUsed/>
    <w:rsid w:val="00C5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F2"/>
    <w:rPr>
      <w:rFonts w:ascii="Tahoma" w:hAnsi="Tahoma" w:cs="Tahoma"/>
      <w:sz w:val="16"/>
      <w:szCs w:val="16"/>
    </w:rPr>
  </w:style>
  <w:style w:type="table" w:styleId="TableGrid">
    <w:name w:val="Table Grid"/>
    <w:basedOn w:val="TableNormal"/>
    <w:uiPriority w:val="59"/>
    <w:rsid w:val="00B54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5FF2"/>
    <w:rPr>
      <w:color w:val="808080"/>
    </w:rPr>
  </w:style>
  <w:style w:type="paragraph" w:styleId="BalloonText">
    <w:name w:val="Balloon Text"/>
    <w:basedOn w:val="Normal"/>
    <w:link w:val="BalloonTextChar"/>
    <w:uiPriority w:val="99"/>
    <w:semiHidden/>
    <w:unhideWhenUsed/>
    <w:rsid w:val="00C55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5FF2"/>
    <w:rPr>
      <w:rFonts w:ascii="Tahoma" w:hAnsi="Tahoma" w:cs="Tahoma"/>
      <w:sz w:val="16"/>
      <w:szCs w:val="16"/>
    </w:rPr>
  </w:style>
  <w:style w:type="table" w:styleId="TableGrid">
    <w:name w:val="Table Grid"/>
    <w:basedOn w:val="TableNormal"/>
    <w:uiPriority w:val="59"/>
    <w:rsid w:val="00B541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7597417">
      <w:bodyDiv w:val="1"/>
      <w:marLeft w:val="0"/>
      <w:marRight w:val="0"/>
      <w:marTop w:val="0"/>
      <w:marBottom w:val="0"/>
      <w:divBdr>
        <w:top w:val="none" w:sz="0" w:space="0" w:color="auto"/>
        <w:left w:val="none" w:sz="0" w:space="0" w:color="auto"/>
        <w:bottom w:val="none" w:sz="0" w:space="0" w:color="auto"/>
        <w:right w:val="none" w:sz="0" w:space="0" w:color="auto"/>
      </w:divBdr>
      <w:divsChild>
        <w:div w:id="1956985627">
          <w:marLeft w:val="0"/>
          <w:marRight w:val="0"/>
          <w:marTop w:val="0"/>
          <w:marBottom w:val="0"/>
          <w:divBdr>
            <w:top w:val="none" w:sz="0" w:space="0" w:color="auto"/>
            <w:left w:val="none" w:sz="0" w:space="0" w:color="auto"/>
            <w:bottom w:val="none" w:sz="0" w:space="0" w:color="auto"/>
            <w:right w:val="none" w:sz="0" w:space="0" w:color="auto"/>
          </w:divBdr>
          <w:divsChild>
            <w:div w:id="1271864098">
              <w:marLeft w:val="0"/>
              <w:marRight w:val="0"/>
              <w:marTop w:val="0"/>
              <w:marBottom w:val="0"/>
              <w:divBdr>
                <w:top w:val="none" w:sz="0" w:space="0" w:color="auto"/>
                <w:left w:val="none" w:sz="0" w:space="0" w:color="auto"/>
                <w:bottom w:val="none" w:sz="0" w:space="0" w:color="auto"/>
                <w:right w:val="none" w:sz="0" w:space="0" w:color="auto"/>
              </w:divBdr>
              <w:divsChild>
                <w:div w:id="1033114901">
                  <w:marLeft w:val="0"/>
                  <w:marRight w:val="0"/>
                  <w:marTop w:val="0"/>
                  <w:marBottom w:val="0"/>
                  <w:divBdr>
                    <w:top w:val="none" w:sz="0" w:space="0" w:color="auto"/>
                    <w:left w:val="none" w:sz="0" w:space="0" w:color="auto"/>
                    <w:bottom w:val="none" w:sz="0" w:space="0" w:color="auto"/>
                    <w:right w:val="none" w:sz="0" w:space="0" w:color="auto"/>
                  </w:divBdr>
                  <w:divsChild>
                    <w:div w:id="669479992">
                      <w:marLeft w:val="0"/>
                      <w:marRight w:val="0"/>
                      <w:marTop w:val="0"/>
                      <w:marBottom w:val="0"/>
                      <w:divBdr>
                        <w:top w:val="none" w:sz="0" w:space="0" w:color="auto"/>
                        <w:left w:val="none" w:sz="0" w:space="0" w:color="auto"/>
                        <w:bottom w:val="none" w:sz="0" w:space="0" w:color="auto"/>
                        <w:right w:val="none" w:sz="0" w:space="0" w:color="auto"/>
                      </w:divBdr>
                      <w:divsChild>
                        <w:div w:id="1520050780">
                          <w:marLeft w:val="0"/>
                          <w:marRight w:val="0"/>
                          <w:marTop w:val="0"/>
                          <w:marBottom w:val="0"/>
                          <w:divBdr>
                            <w:top w:val="none" w:sz="0" w:space="0" w:color="auto"/>
                            <w:left w:val="none" w:sz="0" w:space="0" w:color="auto"/>
                            <w:bottom w:val="none" w:sz="0" w:space="0" w:color="auto"/>
                            <w:right w:val="none" w:sz="0" w:space="0" w:color="auto"/>
                          </w:divBdr>
                          <w:divsChild>
                            <w:div w:id="14368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174947">
      <w:bodyDiv w:val="1"/>
      <w:marLeft w:val="0"/>
      <w:marRight w:val="0"/>
      <w:marTop w:val="0"/>
      <w:marBottom w:val="0"/>
      <w:divBdr>
        <w:top w:val="none" w:sz="0" w:space="0" w:color="auto"/>
        <w:left w:val="none" w:sz="0" w:space="0" w:color="auto"/>
        <w:bottom w:val="none" w:sz="0" w:space="0" w:color="auto"/>
        <w:right w:val="none" w:sz="0" w:space="0" w:color="auto"/>
      </w:divBdr>
      <w:divsChild>
        <w:div w:id="1588804417">
          <w:marLeft w:val="0"/>
          <w:marRight w:val="0"/>
          <w:marTop w:val="0"/>
          <w:marBottom w:val="0"/>
          <w:divBdr>
            <w:top w:val="none" w:sz="0" w:space="0" w:color="auto"/>
            <w:left w:val="none" w:sz="0" w:space="0" w:color="auto"/>
            <w:bottom w:val="none" w:sz="0" w:space="0" w:color="auto"/>
            <w:right w:val="none" w:sz="0" w:space="0" w:color="auto"/>
          </w:divBdr>
          <w:divsChild>
            <w:div w:id="1730420507">
              <w:marLeft w:val="0"/>
              <w:marRight w:val="0"/>
              <w:marTop w:val="0"/>
              <w:marBottom w:val="0"/>
              <w:divBdr>
                <w:top w:val="none" w:sz="0" w:space="0" w:color="auto"/>
                <w:left w:val="none" w:sz="0" w:space="0" w:color="auto"/>
                <w:bottom w:val="none" w:sz="0" w:space="0" w:color="auto"/>
                <w:right w:val="none" w:sz="0" w:space="0" w:color="auto"/>
              </w:divBdr>
              <w:divsChild>
                <w:div w:id="314799415">
                  <w:marLeft w:val="0"/>
                  <w:marRight w:val="0"/>
                  <w:marTop w:val="100"/>
                  <w:marBottom w:val="100"/>
                  <w:divBdr>
                    <w:top w:val="none" w:sz="0" w:space="0" w:color="auto"/>
                    <w:left w:val="none" w:sz="0" w:space="0" w:color="auto"/>
                    <w:bottom w:val="none" w:sz="0" w:space="0" w:color="auto"/>
                    <w:right w:val="none" w:sz="0" w:space="0" w:color="auto"/>
                  </w:divBdr>
                  <w:divsChild>
                    <w:div w:id="63140192">
                      <w:marLeft w:val="0"/>
                      <w:marRight w:val="0"/>
                      <w:marTop w:val="0"/>
                      <w:marBottom w:val="0"/>
                      <w:divBdr>
                        <w:top w:val="none" w:sz="0" w:space="0" w:color="auto"/>
                        <w:left w:val="none" w:sz="0" w:space="0" w:color="auto"/>
                        <w:bottom w:val="none" w:sz="0" w:space="0" w:color="auto"/>
                        <w:right w:val="none" w:sz="0" w:space="0" w:color="auto"/>
                      </w:divBdr>
                      <w:divsChild>
                        <w:div w:id="913202906">
                          <w:marLeft w:val="0"/>
                          <w:marRight w:val="0"/>
                          <w:marTop w:val="0"/>
                          <w:marBottom w:val="0"/>
                          <w:divBdr>
                            <w:top w:val="none" w:sz="0" w:space="0" w:color="auto"/>
                            <w:left w:val="none" w:sz="0" w:space="0" w:color="auto"/>
                            <w:bottom w:val="none" w:sz="0" w:space="0" w:color="auto"/>
                            <w:right w:val="none" w:sz="0" w:space="0" w:color="auto"/>
                          </w:divBdr>
                          <w:divsChild>
                            <w:div w:id="490487887">
                              <w:marLeft w:val="0"/>
                              <w:marRight w:val="0"/>
                              <w:marTop w:val="0"/>
                              <w:marBottom w:val="0"/>
                              <w:divBdr>
                                <w:top w:val="none" w:sz="0" w:space="0" w:color="auto"/>
                                <w:left w:val="none" w:sz="0" w:space="0" w:color="auto"/>
                                <w:bottom w:val="none" w:sz="0" w:space="0" w:color="auto"/>
                                <w:right w:val="none" w:sz="0" w:space="0" w:color="auto"/>
                              </w:divBdr>
                              <w:divsChild>
                                <w:div w:id="548541621">
                                  <w:marLeft w:val="75"/>
                                  <w:marRight w:val="75"/>
                                  <w:marTop w:val="0"/>
                                  <w:marBottom w:val="0"/>
                                  <w:divBdr>
                                    <w:top w:val="single" w:sz="6" w:space="0" w:color="DAD5BF"/>
                                    <w:left w:val="single" w:sz="6" w:space="0" w:color="DAD5BF"/>
                                    <w:bottom w:val="single" w:sz="6" w:space="0" w:color="DAD5BF"/>
                                    <w:right w:val="single" w:sz="6" w:space="0" w:color="DAD5BF"/>
                                  </w:divBdr>
                                  <w:divsChild>
                                    <w:div w:id="310794557">
                                      <w:marLeft w:val="0"/>
                                      <w:marRight w:val="0"/>
                                      <w:marTop w:val="0"/>
                                      <w:marBottom w:val="0"/>
                                      <w:divBdr>
                                        <w:top w:val="none" w:sz="0" w:space="0" w:color="auto"/>
                                        <w:left w:val="none" w:sz="0" w:space="0" w:color="auto"/>
                                        <w:bottom w:val="none" w:sz="0" w:space="0" w:color="auto"/>
                                        <w:right w:val="none" w:sz="0" w:space="0" w:color="auto"/>
                                      </w:divBdr>
                                      <w:divsChild>
                                        <w:div w:id="1685550352">
                                          <w:marLeft w:val="0"/>
                                          <w:marRight w:val="0"/>
                                          <w:marTop w:val="0"/>
                                          <w:marBottom w:val="0"/>
                                          <w:divBdr>
                                            <w:top w:val="none" w:sz="0" w:space="0" w:color="auto"/>
                                            <w:left w:val="none" w:sz="0" w:space="0" w:color="auto"/>
                                            <w:bottom w:val="none" w:sz="0" w:space="0" w:color="auto"/>
                                            <w:right w:val="none" w:sz="0" w:space="0" w:color="auto"/>
                                          </w:divBdr>
                                          <w:divsChild>
                                            <w:div w:id="6782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2376623">
      <w:bodyDiv w:val="1"/>
      <w:marLeft w:val="0"/>
      <w:marRight w:val="0"/>
      <w:marTop w:val="0"/>
      <w:marBottom w:val="0"/>
      <w:divBdr>
        <w:top w:val="none" w:sz="0" w:space="0" w:color="auto"/>
        <w:left w:val="none" w:sz="0" w:space="0" w:color="auto"/>
        <w:bottom w:val="none" w:sz="0" w:space="0" w:color="auto"/>
        <w:right w:val="none" w:sz="0" w:space="0" w:color="auto"/>
      </w:divBdr>
      <w:divsChild>
        <w:div w:id="735662001">
          <w:marLeft w:val="0"/>
          <w:marRight w:val="0"/>
          <w:marTop w:val="0"/>
          <w:marBottom w:val="0"/>
          <w:divBdr>
            <w:top w:val="none" w:sz="0" w:space="0" w:color="auto"/>
            <w:left w:val="none" w:sz="0" w:space="0" w:color="auto"/>
            <w:bottom w:val="none" w:sz="0" w:space="0" w:color="auto"/>
            <w:right w:val="none" w:sz="0" w:space="0" w:color="auto"/>
          </w:divBdr>
          <w:divsChild>
            <w:div w:id="1226721226">
              <w:marLeft w:val="0"/>
              <w:marRight w:val="0"/>
              <w:marTop w:val="0"/>
              <w:marBottom w:val="0"/>
              <w:divBdr>
                <w:top w:val="none" w:sz="0" w:space="0" w:color="auto"/>
                <w:left w:val="none" w:sz="0" w:space="0" w:color="auto"/>
                <w:bottom w:val="none" w:sz="0" w:space="0" w:color="auto"/>
                <w:right w:val="none" w:sz="0" w:space="0" w:color="auto"/>
              </w:divBdr>
              <w:divsChild>
                <w:div w:id="654063758">
                  <w:marLeft w:val="0"/>
                  <w:marRight w:val="0"/>
                  <w:marTop w:val="100"/>
                  <w:marBottom w:val="100"/>
                  <w:divBdr>
                    <w:top w:val="none" w:sz="0" w:space="0" w:color="auto"/>
                    <w:left w:val="none" w:sz="0" w:space="0" w:color="auto"/>
                    <w:bottom w:val="none" w:sz="0" w:space="0" w:color="auto"/>
                    <w:right w:val="none" w:sz="0" w:space="0" w:color="auto"/>
                  </w:divBdr>
                  <w:divsChild>
                    <w:div w:id="1906061279">
                      <w:marLeft w:val="0"/>
                      <w:marRight w:val="0"/>
                      <w:marTop w:val="0"/>
                      <w:marBottom w:val="0"/>
                      <w:divBdr>
                        <w:top w:val="none" w:sz="0" w:space="0" w:color="auto"/>
                        <w:left w:val="none" w:sz="0" w:space="0" w:color="auto"/>
                        <w:bottom w:val="none" w:sz="0" w:space="0" w:color="auto"/>
                        <w:right w:val="none" w:sz="0" w:space="0" w:color="auto"/>
                      </w:divBdr>
                      <w:divsChild>
                        <w:div w:id="704062783">
                          <w:marLeft w:val="0"/>
                          <w:marRight w:val="0"/>
                          <w:marTop w:val="0"/>
                          <w:marBottom w:val="0"/>
                          <w:divBdr>
                            <w:top w:val="none" w:sz="0" w:space="0" w:color="auto"/>
                            <w:left w:val="none" w:sz="0" w:space="0" w:color="auto"/>
                            <w:bottom w:val="none" w:sz="0" w:space="0" w:color="auto"/>
                            <w:right w:val="none" w:sz="0" w:space="0" w:color="auto"/>
                          </w:divBdr>
                          <w:divsChild>
                            <w:div w:id="1709604847">
                              <w:marLeft w:val="0"/>
                              <w:marRight w:val="0"/>
                              <w:marTop w:val="0"/>
                              <w:marBottom w:val="0"/>
                              <w:divBdr>
                                <w:top w:val="none" w:sz="0" w:space="0" w:color="auto"/>
                                <w:left w:val="none" w:sz="0" w:space="0" w:color="auto"/>
                                <w:bottom w:val="none" w:sz="0" w:space="0" w:color="auto"/>
                                <w:right w:val="none" w:sz="0" w:space="0" w:color="auto"/>
                              </w:divBdr>
                              <w:divsChild>
                                <w:div w:id="1811047880">
                                  <w:marLeft w:val="75"/>
                                  <w:marRight w:val="75"/>
                                  <w:marTop w:val="0"/>
                                  <w:marBottom w:val="0"/>
                                  <w:divBdr>
                                    <w:top w:val="single" w:sz="6" w:space="0" w:color="DAD5BF"/>
                                    <w:left w:val="single" w:sz="6" w:space="0" w:color="DAD5BF"/>
                                    <w:bottom w:val="single" w:sz="6" w:space="0" w:color="DAD5BF"/>
                                    <w:right w:val="single" w:sz="6" w:space="0" w:color="DAD5BF"/>
                                  </w:divBdr>
                                  <w:divsChild>
                                    <w:div w:id="965084183">
                                      <w:marLeft w:val="0"/>
                                      <w:marRight w:val="0"/>
                                      <w:marTop w:val="0"/>
                                      <w:marBottom w:val="0"/>
                                      <w:divBdr>
                                        <w:top w:val="none" w:sz="0" w:space="0" w:color="auto"/>
                                        <w:left w:val="none" w:sz="0" w:space="0" w:color="auto"/>
                                        <w:bottom w:val="none" w:sz="0" w:space="0" w:color="auto"/>
                                        <w:right w:val="none" w:sz="0" w:space="0" w:color="auto"/>
                                      </w:divBdr>
                                      <w:divsChild>
                                        <w:div w:id="495534953">
                                          <w:marLeft w:val="0"/>
                                          <w:marRight w:val="0"/>
                                          <w:marTop w:val="0"/>
                                          <w:marBottom w:val="0"/>
                                          <w:divBdr>
                                            <w:top w:val="none" w:sz="0" w:space="0" w:color="auto"/>
                                            <w:left w:val="none" w:sz="0" w:space="0" w:color="auto"/>
                                            <w:bottom w:val="none" w:sz="0" w:space="0" w:color="auto"/>
                                            <w:right w:val="none" w:sz="0" w:space="0" w:color="auto"/>
                                          </w:divBdr>
                                          <w:divsChild>
                                            <w:div w:id="1936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81</Words>
  <Characters>465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Pittman</dc:creator>
  <cp:lastModifiedBy>Pittman</cp:lastModifiedBy>
  <cp:revision>4</cp:revision>
  <dcterms:created xsi:type="dcterms:W3CDTF">2012-09-27T04:40:00Z</dcterms:created>
  <dcterms:modified xsi:type="dcterms:W3CDTF">2012-09-29T09:12:00Z</dcterms:modified>
</cp:coreProperties>
</file>