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9D" w:rsidRPr="0017359D" w:rsidRDefault="0017359D" w:rsidP="0017359D">
      <w:pPr>
        <w:spacing w:before="18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</w:rPr>
        <w:t xml:space="preserve">The revenue derived from the production of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units of a particular commodity is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038225" cy="419100"/>
            <wp:effectExtent l="19050" t="0" r="9525" b="0"/>
            <wp:docPr id="1" name="Picture 1" descr="http://www.mhhe.com/media_library/testbank/0073051918/chapter_3_files/q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he.com/media_library/testbank/0073051918/chapter_3_files/q17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59D">
        <w:rPr>
          <w:rFonts w:ascii="Verdana" w:eastAsia="Times New Roman" w:hAnsi="Verdana" w:cs="Times New Roman"/>
          <w:color w:val="000000"/>
          <w:sz w:val="19"/>
        </w:rPr>
        <w:t>million dollars. What level of production results in maximum revenue? What is the maximum revenue?</w: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17359D" w:rsidRPr="0017359D" w:rsidRDefault="0017359D" w:rsidP="0017359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6" o:title=""/>
          </v:shape>
          <w:control r:id="rId7" w:name="DefaultOcxName" w:shapeid="_x0000_i1039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a. 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Maximum at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= 8 and maximum revenue is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R</w:t>
      </w:r>
      <w:r w:rsidRPr="0017359D">
        <w:rPr>
          <w:rFonts w:ascii="Verdana" w:eastAsia="Times New Roman" w:hAnsi="Verdana" w:cs="Times New Roman"/>
          <w:color w:val="000000"/>
          <w:sz w:val="19"/>
        </w:rPr>
        <w:t>(8) = 32 (million dollars)</w:t>
      </w:r>
    </w:p>
    <w:p w:rsidR="0017359D" w:rsidRPr="0017359D" w:rsidRDefault="0017359D" w:rsidP="0017359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37" type="#_x0000_t75" style="width:20.25pt;height:18pt" o:ole="">
            <v:imagedata r:id="rId8" o:title=""/>
          </v:shape>
          <w:control r:id="rId9" w:name="DefaultOcxName1" w:shapeid="_x0000_i1037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b. 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Maximum at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= 8 and maximum revenue is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R</w:t>
      </w:r>
      <w:r w:rsidRPr="0017359D">
        <w:rPr>
          <w:rFonts w:ascii="Verdana" w:eastAsia="Times New Roman" w:hAnsi="Verdana" w:cs="Times New Roman"/>
          <w:color w:val="000000"/>
          <w:sz w:val="19"/>
        </w:rPr>
        <w:t>(8) = 2.67 (thousand dollars)</w:t>
      </w:r>
    </w:p>
    <w:p w:rsidR="0017359D" w:rsidRPr="0017359D" w:rsidRDefault="0017359D" w:rsidP="0017359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36" type="#_x0000_t75" style="width:20.25pt;height:18pt" o:ole="">
            <v:imagedata r:id="rId8" o:title=""/>
          </v:shape>
          <w:control r:id="rId10" w:name="DefaultOcxName2" w:shapeid="_x0000_i1036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c. 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Maximum at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= 8 and maximum revenue is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R</w:t>
      </w:r>
      <w:r w:rsidRPr="0017359D">
        <w:rPr>
          <w:rFonts w:ascii="Verdana" w:eastAsia="Times New Roman" w:hAnsi="Verdana" w:cs="Times New Roman"/>
          <w:color w:val="000000"/>
          <w:sz w:val="19"/>
        </w:rPr>
        <w:t>(8) = 4 (million dollars)</w:t>
      </w:r>
    </w:p>
    <w:p w:rsidR="0017359D" w:rsidRPr="0017359D" w:rsidRDefault="0017359D" w:rsidP="0017359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35" type="#_x0000_t75" style="width:20.25pt;height:18pt" o:ole="">
            <v:imagedata r:id="rId8" o:title=""/>
          </v:shape>
          <w:control r:id="rId11" w:name="DefaultOcxName3" w:shapeid="_x0000_i1035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d. 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Maximum at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= 9 and maximum revenue is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R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(9) = 2.67 (million dollars) </w:t>
      </w:r>
    </w:p>
    <w:p w:rsidR="009F3588" w:rsidRDefault="0017359D"/>
    <w:p w:rsidR="0017359D" w:rsidRPr="0017359D" w:rsidRDefault="0017359D" w:rsidP="0017359D">
      <w:pPr>
        <w:spacing w:before="18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</w:rPr>
        <w:t xml:space="preserve">Determine the critical points of the given function and classify each critical point as a relative maximum, a relative minimum, or neither.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266825" cy="390525"/>
            <wp:effectExtent l="19050" t="0" r="9525" b="0"/>
            <wp:docPr id="16" name="Picture 16" descr="http://www.mhhe.com/media_library/testbank/0073051918/chapter_3_files/q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hhe.com/media_library/testbank/0073051918/chapter_3_files/q20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17359D" w:rsidRPr="0017359D" w:rsidRDefault="0017359D" w:rsidP="0017359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53" type="#_x0000_t75" style="width:20.25pt;height:18pt" o:ole="">
            <v:imagedata r:id="rId8" o:title=""/>
          </v:shape>
          <w:control r:id="rId13" w:name="DefaultOcxName4" w:shapeid="_x0000_i1053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a. 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(4.5, –32) relative maximum;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= 5 neither; </w:t>
      </w:r>
      <w:r w:rsidRPr="0017359D">
        <w:rPr>
          <w:rFonts w:ascii="Verdana" w:eastAsia="Times New Roman" w:hAnsi="Verdana" w:cs="Times New Roman"/>
          <w:i/>
          <w:iCs/>
          <w:color w:val="000000"/>
          <w:sz w:val="19"/>
        </w:rPr>
        <w:t>x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 = 4 neither,</w:t>
      </w:r>
    </w:p>
    <w:p w:rsidR="0017359D" w:rsidRPr="0017359D" w:rsidRDefault="0017359D" w:rsidP="0017359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52" type="#_x0000_t75" style="width:20.25pt;height:18pt" o:ole="">
            <v:imagedata r:id="rId8" o:title=""/>
          </v:shape>
          <w:control r:id="rId14" w:name="DefaultOcxName11" w:shapeid="_x0000_i1052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b. </w:t>
      </w:r>
      <w:r w:rsidRPr="0017359D">
        <w:rPr>
          <w:rFonts w:ascii="Verdana" w:eastAsia="Times New Roman" w:hAnsi="Verdana" w:cs="Times New Roman"/>
          <w:color w:val="000000"/>
          <w:sz w:val="19"/>
        </w:rPr>
        <w:t>(4.5, –32) relative minimum; (5, 8) relative maximum; (4, 8) relative maximum;</w:t>
      </w:r>
    </w:p>
    <w:p w:rsidR="0017359D" w:rsidRPr="0017359D" w:rsidRDefault="0017359D" w:rsidP="0017359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51" type="#_x0000_t75" style="width:20.25pt;height:18pt" o:ole="">
            <v:imagedata r:id="rId6" o:title=""/>
          </v:shape>
          <w:control r:id="rId15" w:name="DefaultOcxName21" w:shapeid="_x0000_i1051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c. </w:t>
      </w:r>
      <w:r w:rsidRPr="0017359D">
        <w:rPr>
          <w:rFonts w:ascii="Verdana" w:eastAsia="Times New Roman" w:hAnsi="Verdana" w:cs="Times New Roman"/>
          <w:color w:val="000000"/>
          <w:sz w:val="19"/>
        </w:rPr>
        <w:t>(5, 8) relative maximum; (4, 8) relative maximum</w:t>
      </w:r>
    </w:p>
    <w:p w:rsidR="0017359D" w:rsidRPr="0017359D" w:rsidRDefault="0017359D" w:rsidP="0017359D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object w:dxaOrig="1440" w:dyaOrig="1440">
          <v:shape id="_x0000_i1050" type="#_x0000_t75" style="width:20.25pt;height:18pt" o:ole="">
            <v:imagedata r:id="rId8" o:title=""/>
          </v:shape>
          <w:control r:id="rId16" w:name="DefaultOcxName31" w:shapeid="_x0000_i1050"/>
        </w:object>
      </w:r>
      <w:r w:rsidRPr="0017359D">
        <w:rPr>
          <w:rFonts w:ascii="Verdana" w:eastAsia="Times New Roman" w:hAnsi="Verdana" w:cs="Times New Roman"/>
          <w:color w:val="000000"/>
          <w:sz w:val="19"/>
          <w:szCs w:val="19"/>
        </w:rPr>
        <w:t xml:space="preserve">d. </w:t>
      </w:r>
      <w:r w:rsidRPr="0017359D">
        <w:rPr>
          <w:rFonts w:ascii="Verdana" w:eastAsia="Times New Roman" w:hAnsi="Verdana" w:cs="Times New Roman"/>
          <w:color w:val="000000"/>
          <w:sz w:val="19"/>
        </w:rPr>
        <w:t xml:space="preserve">(5, 8) relative minimum; (4, 8) relative maximum </w:t>
      </w:r>
    </w:p>
    <w:p w:rsidR="0017359D" w:rsidRDefault="0017359D"/>
    <w:sectPr w:rsidR="0017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D81"/>
    <w:multiLevelType w:val="multilevel"/>
    <w:tmpl w:val="7752F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5235E"/>
    <w:multiLevelType w:val="multilevel"/>
    <w:tmpl w:val="157814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9D"/>
    <w:rsid w:val="0017359D"/>
    <w:rsid w:val="001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pad1">
    <w:name w:val="answerpad1"/>
    <w:basedOn w:val="DefaultParagraphFont"/>
    <w:rsid w:val="0017359D"/>
  </w:style>
  <w:style w:type="paragraph" w:styleId="BalloonText">
    <w:name w:val="Balloon Text"/>
    <w:basedOn w:val="Normal"/>
    <w:link w:val="BalloonTextChar"/>
    <w:uiPriority w:val="99"/>
    <w:semiHidden/>
    <w:unhideWhenUsed/>
    <w:rsid w:val="0017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35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35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35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35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2007-10-22T02:17:00Z</dcterms:created>
  <dcterms:modified xsi:type="dcterms:W3CDTF">2007-10-22T02:19:00Z</dcterms:modified>
</cp:coreProperties>
</file>