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74" w:rsidRDefault="00AA1F74"/>
    <w:p w:rsidR="00AA1F74" w:rsidRPr="00AA1F74" w:rsidRDefault="00AA1F74" w:rsidP="00AA1F74">
      <w:pPr>
        <w:spacing w:before="381"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A1F74">
        <w:rPr>
          <w:rFonts w:ascii="Arial" w:eastAsia="Times New Roman" w:hAnsi="Arial" w:cs="Arial"/>
          <w:color w:val="333333"/>
          <w:sz w:val="19"/>
          <w:szCs w:val="19"/>
        </w:rPr>
        <w:t xml:space="preserve">To cause a 25 kg object to experience an acceleration of 2 m/s2 the net force that needs to be applied to the object is </w:t>
      </w:r>
    </w:p>
    <w:p w:rsidR="00AA1F74" w:rsidRDefault="00AA1F74" w:rsidP="00AA1F74">
      <w:pPr>
        <w:rPr>
          <w:rFonts w:ascii="Arial" w:eastAsia="Times New Roman" w:hAnsi="Arial" w:cs="Arial"/>
          <w:color w:val="333333"/>
          <w:sz w:val="19"/>
          <w:szCs w:val="19"/>
        </w:rPr>
      </w:pPr>
      <w:r w:rsidRPr="00AA1F74">
        <w:rPr>
          <w:rFonts w:ascii="Arial" w:eastAsia="Times New Roman" w:hAnsi="Arial" w:cs="Arial"/>
          <w:color w:val="333333"/>
          <w:sz w:val="19"/>
          <w:szCs w:val="19"/>
        </w:rPr>
        <w:pict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05pt;height:18.1pt" o:ole="">
            <v:imagedata r:id="rId4" o:title=""/>
          </v:shape>
          <w:control r:id="rId5" w:name="DefaultOcxName" w:shapeid="_x0000_i1038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A) 10 N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37" type="#_x0000_t75" style="width:20.05pt;height:18.1pt" o:ole="">
            <v:imagedata r:id="rId4" o:title=""/>
          </v:shape>
          <w:control r:id="rId6" w:name="DefaultOcxName1" w:shapeid="_x0000_i1037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B) 5 N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36" type="#_x0000_t75" style="width:20.05pt;height:18.1pt" o:ole="">
            <v:imagedata r:id="rId4" o:title=""/>
          </v:shape>
          <w:control r:id="rId7" w:name="DefaultOcxName2" w:shapeid="_x0000_i1036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C) 50 N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35" type="#_x0000_t75" style="width:20.05pt;height:18.1pt" o:ole="">
            <v:imagedata r:id="rId4" o:title=""/>
          </v:shape>
          <w:control r:id="rId8" w:name="DefaultOcxName3" w:shapeid="_x0000_i1035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D) 100 N</w:t>
      </w:r>
    </w:p>
    <w:p w:rsidR="00AA1F74" w:rsidRDefault="00AA1F74" w:rsidP="00AA1F74">
      <w:pPr>
        <w:rPr>
          <w:rFonts w:ascii="Arial" w:eastAsia="Times New Roman" w:hAnsi="Arial" w:cs="Arial"/>
          <w:color w:val="333333"/>
          <w:sz w:val="19"/>
          <w:szCs w:val="19"/>
        </w:rPr>
      </w:pPr>
    </w:p>
    <w:p w:rsidR="00AA1F74" w:rsidRPr="00AA1F74" w:rsidRDefault="00AA1F74" w:rsidP="00AA1F74">
      <w:pPr>
        <w:spacing w:before="381"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A1F74">
        <w:rPr>
          <w:rFonts w:ascii="Arial" w:eastAsia="Times New Roman" w:hAnsi="Arial" w:cs="Arial"/>
          <w:color w:val="333333"/>
          <w:sz w:val="19"/>
          <w:szCs w:val="19"/>
        </w:rPr>
        <w:t xml:space="preserve">A gymnast jumps upward with an initial speed of 10 m/s. She is in the air for a total time of </w:t>
      </w:r>
    </w:p>
    <w:p w:rsidR="00AA1F74" w:rsidRDefault="00AA1F74" w:rsidP="00AA1F74">
      <w:pPr>
        <w:rPr>
          <w:rFonts w:ascii="Arial" w:eastAsia="Times New Roman" w:hAnsi="Arial" w:cs="Arial"/>
          <w:color w:val="333333"/>
          <w:sz w:val="19"/>
          <w:szCs w:val="19"/>
        </w:rPr>
      </w:pPr>
      <w:r w:rsidRPr="00AA1F74">
        <w:rPr>
          <w:rFonts w:ascii="Arial" w:eastAsia="Times New Roman" w:hAnsi="Arial" w:cs="Arial"/>
          <w:color w:val="333333"/>
          <w:sz w:val="19"/>
          <w:szCs w:val="19"/>
        </w:rPr>
        <w:pict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52" type="#_x0000_t75" style="width:20.05pt;height:18.1pt" o:ole="">
            <v:imagedata r:id="rId4" o:title=""/>
          </v:shape>
          <w:control r:id="rId9" w:name="DefaultOcxName4" w:shapeid="_x0000_i1052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A) 1 second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51" type="#_x0000_t75" style="width:20.05pt;height:18.1pt" o:ole="">
            <v:imagedata r:id="rId4" o:title=""/>
          </v:shape>
          <w:control r:id="rId10" w:name="DefaultOcxName11" w:shapeid="_x0000_i1051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B) 5 seconds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50" type="#_x0000_t75" style="width:20.05pt;height:18.1pt" o:ole="">
            <v:imagedata r:id="rId4" o:title=""/>
          </v:shape>
          <w:control r:id="rId11" w:name="DefaultOcxName21" w:shapeid="_x0000_i1050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C) 2 seconds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49" type="#_x0000_t75" style="width:20.05pt;height:18.1pt" o:ole="">
            <v:imagedata r:id="rId4" o:title=""/>
          </v:shape>
          <w:control r:id="rId12" w:name="DefaultOcxName31" w:shapeid="_x0000_i1049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D) 10 seconds</w:t>
      </w:r>
    </w:p>
    <w:p w:rsidR="00AA1F74" w:rsidRPr="00AA1F74" w:rsidRDefault="00AA1F74" w:rsidP="00AA1F74">
      <w:pPr>
        <w:spacing w:before="381"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A1F74">
        <w:rPr>
          <w:rFonts w:ascii="Arial" w:eastAsia="Times New Roman" w:hAnsi="Arial" w:cs="Arial"/>
          <w:color w:val="333333"/>
          <w:sz w:val="19"/>
          <w:szCs w:val="19"/>
        </w:rPr>
        <w:t>When your car slides on an icy road, it is very hard to control because</w:t>
      </w:r>
    </w:p>
    <w:p w:rsidR="00AA1F74" w:rsidRPr="00AA1F74" w:rsidRDefault="00AA1F74" w:rsidP="00AA1F74">
      <w:pPr>
        <w:spacing w:before="381"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A1F74">
        <w:rPr>
          <w:rFonts w:ascii="Arial" w:eastAsia="Times New Roman" w:hAnsi="Arial" w:cs="Arial"/>
          <w:color w:val="333333"/>
          <w:sz w:val="19"/>
          <w:szCs w:val="19"/>
        </w:rPr>
        <w:pict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68" type="#_x0000_t75" style="width:20.05pt;height:18.1pt" o:ole="">
            <v:imagedata r:id="rId4" o:title=""/>
          </v:shape>
          <w:control r:id="rId13" w:name="DefaultOcxName5" w:shapeid="_x0000_i1068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A) The bumps in the road are magnified due to sliding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67" type="#_x0000_t75" style="width:20.05pt;height:18.1pt" o:ole="">
            <v:imagedata r:id="rId4" o:title=""/>
          </v:shape>
          <w:control r:id="rId14" w:name="DefaultOcxName12" w:shapeid="_x0000_i1067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B) Air resistance is the only force acting on the car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66" type="#_x0000_t75" style="width:20.05pt;height:18.1pt" o:ole="">
            <v:imagedata r:id="rId4" o:title=""/>
          </v:shape>
          <w:control r:id="rId15" w:name="DefaultOcxName22" w:shapeid="_x0000_i1066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C) Static friction is weaker than sliding friction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65" type="#_x0000_t75" style="width:20.05pt;height:18.1pt" o:ole="">
            <v:imagedata r:id="rId4" o:title=""/>
          </v:shape>
          <w:control r:id="rId16" w:name="DefaultOcxName32" w:shapeid="_x0000_i1065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D) Sliding friction is weaker than static friction</w:t>
      </w:r>
    </w:p>
    <w:p w:rsidR="00AA1F74" w:rsidRDefault="00AA1F74" w:rsidP="00AA1F74">
      <w:pPr>
        <w:rPr>
          <w:rFonts w:ascii="Arial" w:eastAsia="Times New Roman" w:hAnsi="Arial" w:cs="Arial"/>
          <w:color w:val="333333"/>
          <w:sz w:val="19"/>
          <w:szCs w:val="19"/>
        </w:rPr>
      </w:pPr>
      <w:r w:rsidRPr="00AA1F74">
        <w:rPr>
          <w:rFonts w:ascii="Arial" w:eastAsia="Times New Roman" w:hAnsi="Arial" w:cs="Arial"/>
          <w:color w:val="333333"/>
          <w:sz w:val="19"/>
          <w:szCs w:val="19"/>
        </w:rPr>
        <w:pict/>
      </w:r>
    </w:p>
    <w:p w:rsidR="00AA1F74" w:rsidRDefault="00AA1F74" w:rsidP="00AA1F74">
      <w:pPr>
        <w:rPr>
          <w:rFonts w:ascii="Arial" w:eastAsia="Times New Roman" w:hAnsi="Arial" w:cs="Arial"/>
          <w:color w:val="333333"/>
          <w:sz w:val="19"/>
          <w:szCs w:val="19"/>
        </w:rPr>
      </w:pPr>
    </w:p>
    <w:p w:rsidR="00AA1F74" w:rsidRPr="00AA1F74" w:rsidRDefault="00AA1F74" w:rsidP="00AA1F74">
      <w:pPr>
        <w:spacing w:before="381"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A1F74">
        <w:rPr>
          <w:rFonts w:ascii="Arial" w:eastAsia="Times New Roman" w:hAnsi="Arial" w:cs="Arial"/>
          <w:color w:val="333333"/>
          <w:sz w:val="19"/>
          <w:szCs w:val="19"/>
        </w:rPr>
        <w:t>Suppose you are driving your car down the highway and speeding up. Which of the following are true?</w:t>
      </w:r>
    </w:p>
    <w:p w:rsidR="00AA1F74" w:rsidRDefault="00AA1F74" w:rsidP="00AA1F74">
      <w:pPr>
        <w:rPr>
          <w:rFonts w:ascii="Arial" w:eastAsia="Times New Roman" w:hAnsi="Arial" w:cs="Arial"/>
          <w:color w:val="333333"/>
          <w:sz w:val="19"/>
          <w:szCs w:val="19"/>
        </w:rPr>
      </w:pPr>
      <w:r w:rsidRPr="00AA1F74">
        <w:rPr>
          <w:rFonts w:ascii="Arial" w:eastAsia="Times New Roman" w:hAnsi="Arial" w:cs="Arial"/>
          <w:color w:val="333333"/>
          <w:sz w:val="19"/>
          <w:szCs w:val="19"/>
        </w:rPr>
        <w:pict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82" type="#_x0000_t75" style="width:20.05pt;height:18.1pt" o:ole="">
            <v:imagedata r:id="rId4" o:title=""/>
          </v:shape>
          <w:control r:id="rId17" w:name="DefaultOcxName6" w:shapeid="_x0000_i1082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A) The car’s momentum is constant but not its kinetic energy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81" type="#_x0000_t75" style="width:20.05pt;height:18.1pt" o:ole="">
            <v:imagedata r:id="rId4" o:title=""/>
          </v:shape>
          <w:control r:id="rId18" w:name="DefaultOcxName13" w:shapeid="_x0000_i1081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B) The car’s kinetic energy is constant but not its momentum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80" type="#_x0000_t75" style="width:20.05pt;height:18.1pt" o:ole="">
            <v:imagedata r:id="rId4" o:title=""/>
          </v:shape>
          <w:control r:id="rId19" w:name="DefaultOcxName23" w:shapeid="_x0000_i1080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C) Both the car’s kinetic energy and momentum are constant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79" type="#_x0000_t75" style="width:20.05pt;height:18.1pt" o:ole="">
            <v:imagedata r:id="rId4" o:title=""/>
          </v:shape>
          <w:control r:id="rId20" w:name="DefaultOcxName33" w:shapeid="_x0000_i1079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D) Neither the car’s kinetic energy nor momentum are constant</w:t>
      </w:r>
    </w:p>
    <w:p w:rsidR="00AA1F74" w:rsidRDefault="00AA1F74" w:rsidP="00AA1F74">
      <w:pPr>
        <w:rPr>
          <w:rFonts w:ascii="Arial" w:eastAsia="Times New Roman" w:hAnsi="Arial" w:cs="Arial"/>
          <w:color w:val="333333"/>
          <w:sz w:val="19"/>
          <w:szCs w:val="19"/>
        </w:rPr>
      </w:pPr>
    </w:p>
    <w:p w:rsidR="00AA1F74" w:rsidRPr="00AA1F74" w:rsidRDefault="00AA1F74" w:rsidP="00AA1F74">
      <w:pPr>
        <w:spacing w:before="381"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A1F74">
        <w:rPr>
          <w:rFonts w:ascii="Arial" w:eastAsia="Times New Roman" w:hAnsi="Arial" w:cs="Arial"/>
          <w:color w:val="333333"/>
          <w:sz w:val="19"/>
          <w:szCs w:val="19"/>
        </w:rPr>
        <w:t>Bolts work because they act like very strong springs and extend slightly when they are tightened. Suppose a steel bolt has spring constant 1.8x108 N/m. How far would it have to stretch in order to provide a force 2000N?</w:t>
      </w:r>
    </w:p>
    <w:p w:rsidR="00AA1F74" w:rsidRDefault="00AA1F74" w:rsidP="00AA1F74">
      <w:r w:rsidRPr="00AA1F74">
        <w:rPr>
          <w:rFonts w:ascii="Arial" w:eastAsia="Times New Roman" w:hAnsi="Arial" w:cs="Arial"/>
          <w:color w:val="333333"/>
          <w:sz w:val="19"/>
          <w:szCs w:val="19"/>
        </w:rPr>
        <w:lastRenderedPageBreak/>
        <w:pict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96" type="#_x0000_t75" style="width:20.05pt;height:18.1pt" o:ole="">
            <v:imagedata r:id="rId4" o:title=""/>
          </v:shape>
          <w:control r:id="rId21" w:name="DefaultOcxName7" w:shapeid="_x0000_i1096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A) 1.8x10-3 m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95" type="#_x0000_t75" style="width:20.05pt;height:18.1pt" o:ole="">
            <v:imagedata r:id="rId4" o:title=""/>
          </v:shape>
          <w:control r:id="rId22" w:name="DefaultOcxName14" w:shapeid="_x0000_i1095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B) 1.8x10-8 m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94" type="#_x0000_t75" style="width:20.05pt;height:18.1pt" o:ole="">
            <v:imagedata r:id="rId4" o:title=""/>
          </v:shape>
          <w:control r:id="rId23" w:name="DefaultOcxName24" w:shapeid="_x0000_i1094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C) 1.11 m</w: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object w:dxaOrig="1440" w:dyaOrig="1440">
          <v:shape id="_x0000_i1093" type="#_x0000_t75" style="width:20.05pt;height:18.1pt" o:ole="">
            <v:imagedata r:id="rId4" o:title=""/>
          </v:shape>
          <w:control r:id="rId24" w:name="DefaultOcxName34" w:shapeid="_x0000_i1093"/>
        </w:object>
      </w:r>
      <w:r w:rsidRPr="00AA1F74">
        <w:rPr>
          <w:rFonts w:ascii="Arial" w:eastAsia="Times New Roman" w:hAnsi="Arial" w:cs="Arial"/>
          <w:color w:val="333333"/>
          <w:sz w:val="19"/>
          <w:szCs w:val="19"/>
        </w:rPr>
        <w:t>D) 1.11x10-5 m</w:t>
      </w:r>
    </w:p>
    <w:sectPr w:rsidR="00AA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AA1F74"/>
    <w:rsid w:val="00AA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7042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050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869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269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70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Company>NMCI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Brian.Brinkley</dc:creator>
  <cp:keywords/>
  <dc:description/>
  <cp:lastModifiedBy>Brian.Brinkley</cp:lastModifiedBy>
  <cp:revision>1</cp:revision>
  <dcterms:created xsi:type="dcterms:W3CDTF">2012-06-11T22:28:00Z</dcterms:created>
  <dcterms:modified xsi:type="dcterms:W3CDTF">2012-06-11T22:31:00Z</dcterms:modified>
</cp:coreProperties>
</file>