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60" w:rsidRDefault="00B62860"/>
    <w:p w:rsidR="002E60A2" w:rsidRDefault="002E60A2"/>
    <w:p w:rsidR="002E60A2" w:rsidRDefault="002E60A2">
      <w:r>
        <w:t>Understanding Business and Financial Risk</w:t>
      </w:r>
    </w:p>
    <w:p w:rsidR="002E60A2" w:rsidRDefault="002E60A2">
      <w:r>
        <w:t>The two firms have the same level of total assets and expected net operating profit after tax (NOPAT)</w:t>
      </w:r>
    </w:p>
    <w:p w:rsidR="002E60A2" w:rsidRDefault="002E60A2">
      <w:r>
        <w:t xml:space="preserve">But they differ on two critical characteristics: Total Debt and standard deviation of expected NOPAT. The information below outlines some of the Company A and Company B characteristics. </w:t>
      </w:r>
    </w:p>
    <w:p w:rsidR="002E60A2" w:rsidRDefault="002E60A2" w:rsidP="002E60A2">
      <w:pPr>
        <w:ind w:left="1440" w:firstLine="720"/>
      </w:pPr>
      <w:r>
        <w:t xml:space="preserve">Company A: </w:t>
      </w:r>
      <w:r>
        <w:tab/>
      </w:r>
      <w:r>
        <w:tab/>
      </w:r>
      <w:r>
        <w:tab/>
      </w:r>
      <w:r>
        <w:tab/>
      </w:r>
      <w:r>
        <w:tab/>
        <w:t>Company B</w:t>
      </w:r>
    </w:p>
    <w:p w:rsidR="002E60A2" w:rsidRDefault="002E60A2">
      <w:r>
        <w:t>Total Assets</w:t>
      </w:r>
      <w:r>
        <w:tab/>
      </w:r>
      <w:r>
        <w:tab/>
        <w:t>$5,200.00</w:t>
      </w:r>
      <w:r>
        <w:tab/>
      </w:r>
      <w:r>
        <w:tab/>
      </w:r>
      <w:r>
        <w:tab/>
      </w:r>
      <w:r>
        <w:tab/>
      </w:r>
      <w:r>
        <w:tab/>
        <w:t>$5,200.00</w:t>
      </w:r>
    </w:p>
    <w:p w:rsidR="002E60A2" w:rsidRDefault="002E60A2">
      <w:r>
        <w:t>Total Debt</w:t>
      </w:r>
      <w:r>
        <w:tab/>
      </w:r>
      <w:r>
        <w:tab/>
        <w:t xml:space="preserve">$1,196,000 </w:t>
      </w:r>
      <w:r>
        <w:tab/>
      </w:r>
      <w:r>
        <w:tab/>
      </w:r>
      <w:r>
        <w:tab/>
      </w:r>
      <w:r>
        <w:tab/>
      </w:r>
      <w:r>
        <w:tab/>
        <w:t>$2,340.00</w:t>
      </w:r>
    </w:p>
    <w:p w:rsidR="002E60A2" w:rsidRDefault="002E60A2">
      <w:r>
        <w:t xml:space="preserve">Expected NOPAT </w:t>
      </w:r>
      <w:r>
        <w:tab/>
        <w:t>$1,248.00</w:t>
      </w:r>
      <w:r>
        <w:tab/>
      </w:r>
      <w:r>
        <w:tab/>
      </w:r>
      <w:r>
        <w:tab/>
      </w:r>
      <w:r>
        <w:tab/>
      </w:r>
      <w:r>
        <w:tab/>
        <w:t>$1,248.00</w:t>
      </w:r>
    </w:p>
    <w:p w:rsidR="002E60A2" w:rsidRDefault="002E60A2">
      <w:r>
        <w:t>Standard Deviation of expected NOPAT $348, 00</w:t>
      </w:r>
      <w:r>
        <w:tab/>
      </w:r>
      <w:r>
        <w:tab/>
      </w:r>
      <w:r>
        <w:tab/>
        <w:t>$223,600</w:t>
      </w:r>
    </w:p>
    <w:p w:rsidR="002E60A2" w:rsidRDefault="002E60A2">
      <w:r>
        <w:t xml:space="preserve">Which Company has more Business Risk? </w:t>
      </w:r>
    </w:p>
    <w:p w:rsidR="002E60A2" w:rsidRDefault="002E60A2">
      <w:r>
        <w:t>Which Firm has more financial Risk?</w:t>
      </w:r>
    </w:p>
    <w:p w:rsidR="00C97436" w:rsidRDefault="00C97436">
      <w:r>
        <w:t>2. Project will require 400,000 in assets</w:t>
      </w:r>
    </w:p>
    <w:p w:rsidR="00C97436" w:rsidRDefault="00C97436">
      <w:r>
        <w:tab/>
        <w:t xml:space="preserve">. The Project is expected to produce an EBIT of 50,000. </w:t>
      </w:r>
    </w:p>
    <w:p w:rsidR="00C97436" w:rsidRDefault="00C97436">
      <w:r>
        <w:tab/>
        <w:t>. The project will be financed with 100% equity</w:t>
      </w:r>
    </w:p>
    <w:p w:rsidR="00C97436" w:rsidRDefault="00C97436">
      <w:r>
        <w:tab/>
        <w:t>. There will be 25,000 shares of common equity outstanding</w:t>
      </w:r>
    </w:p>
    <w:p w:rsidR="00C97436" w:rsidRDefault="00C97436">
      <w:r>
        <w:tab/>
        <w:t xml:space="preserve">. The company faces a tax rate of 30% </w:t>
      </w:r>
    </w:p>
    <w:p w:rsidR="00C97436" w:rsidRDefault="00BF4465">
      <w:proofErr w:type="gramStart"/>
      <w:r>
        <w:t>3.</w:t>
      </w:r>
      <w:r w:rsidR="00C97436">
        <w:t>What</w:t>
      </w:r>
      <w:proofErr w:type="gramEnd"/>
      <w:r w:rsidR="00C97436">
        <w:t xml:space="preserve"> will the ROE for this project? A. 8.31% B. 7.44%, C. 8.75% D. 7.00% </w:t>
      </w:r>
    </w:p>
    <w:p w:rsidR="00C97436" w:rsidRDefault="00BF4465">
      <w:proofErr w:type="gramStart"/>
      <w:r>
        <w:t>4.</w:t>
      </w:r>
      <w:r w:rsidR="00C97436">
        <w:t>What</w:t>
      </w:r>
      <w:proofErr w:type="gramEnd"/>
      <w:r w:rsidR="00C97436">
        <w:t xml:space="preserve"> will the EPS will be if finances the project with 100% equity? $1.12</w:t>
      </w:r>
      <w:proofErr w:type="gramStart"/>
      <w:r w:rsidR="00C97436">
        <w:t>,1.47,1.33,1.19,1.40</w:t>
      </w:r>
      <w:proofErr w:type="gramEnd"/>
    </w:p>
    <w:p w:rsidR="00C97436" w:rsidRDefault="00BF4465">
      <w:proofErr w:type="gramStart"/>
      <w:r>
        <w:t>5.</w:t>
      </w:r>
      <w:r w:rsidR="00C97436">
        <w:t>Same</w:t>
      </w:r>
      <w:proofErr w:type="gramEnd"/>
      <w:r w:rsidR="00C97436">
        <w:t xml:space="preserve"> Project is being financed with 50% debt and 50% equity. The interest rate on the debt will be 13%. Only 50% of project is financed with equity, it will only have 12,500 shares outstanding. What will be the ROE on this project if the company decides to finance with 50% debt and 50% equity? </w:t>
      </w:r>
    </w:p>
    <w:p w:rsidR="00C97436" w:rsidRDefault="00C97436" w:rsidP="00C97436">
      <w:pPr>
        <w:pStyle w:val="ListParagraph"/>
        <w:numPr>
          <w:ilvl w:val="0"/>
          <w:numId w:val="1"/>
        </w:numPr>
      </w:pPr>
      <w:r>
        <w:t>8.40%</w:t>
      </w:r>
    </w:p>
    <w:p w:rsidR="00C97436" w:rsidRDefault="00C97436" w:rsidP="00C97436">
      <w:pPr>
        <w:pStyle w:val="ListParagraph"/>
        <w:numPr>
          <w:ilvl w:val="0"/>
          <w:numId w:val="1"/>
        </w:numPr>
      </w:pPr>
      <w:r>
        <w:t>8.82%</w:t>
      </w:r>
    </w:p>
    <w:p w:rsidR="00C97436" w:rsidRDefault="00C97436" w:rsidP="00C97436">
      <w:pPr>
        <w:pStyle w:val="ListParagraph"/>
        <w:numPr>
          <w:ilvl w:val="0"/>
          <w:numId w:val="1"/>
        </w:numPr>
      </w:pPr>
      <w:r>
        <w:t>9.66%</w:t>
      </w:r>
    </w:p>
    <w:p w:rsidR="00BF4465" w:rsidRDefault="00C97436" w:rsidP="00BF4465">
      <w:pPr>
        <w:pStyle w:val="ListParagraph"/>
        <w:numPr>
          <w:ilvl w:val="0"/>
          <w:numId w:val="1"/>
        </w:numPr>
      </w:pPr>
      <w:r>
        <w:t>10.08%</w:t>
      </w:r>
    </w:p>
    <w:p w:rsidR="00BF4465" w:rsidRDefault="00BF4465" w:rsidP="00BF4465">
      <w:pPr>
        <w:pStyle w:val="ListParagraph"/>
      </w:pPr>
    </w:p>
    <w:p w:rsidR="00C97436" w:rsidRDefault="00BF4465" w:rsidP="00BF4465">
      <w:pPr>
        <w:ind w:left="360"/>
      </w:pPr>
      <w:bookmarkStart w:id="0" w:name="_GoBack"/>
      <w:bookmarkEnd w:id="0"/>
      <w:r>
        <w:lastRenderedPageBreak/>
        <w:t>6</w:t>
      </w:r>
      <w:r w:rsidR="00C97436">
        <w:t>. What is the EPS? $1.61, 1.47, 1.07</w:t>
      </w:r>
      <w:proofErr w:type="gramStart"/>
      <w:r w:rsidR="00C97436">
        <w:t>,1.27,1.34</w:t>
      </w:r>
      <w:r>
        <w:t>7</w:t>
      </w:r>
      <w:proofErr w:type="gramEnd"/>
      <w:r w:rsidR="00C97436">
        <w:t>. Using this financial leverage will _______________projects ROE</w:t>
      </w:r>
    </w:p>
    <w:p w:rsidR="00C97436" w:rsidRDefault="00C97436" w:rsidP="00C97436">
      <w:pPr>
        <w:pStyle w:val="ListParagraph"/>
      </w:pPr>
      <w:r>
        <w:t xml:space="preserve">a. Increase </w:t>
      </w:r>
    </w:p>
    <w:p w:rsidR="00C97436" w:rsidRDefault="00C97436" w:rsidP="00C97436">
      <w:pPr>
        <w:pStyle w:val="ListParagraph"/>
      </w:pPr>
      <w:proofErr w:type="gramStart"/>
      <w:r>
        <w:t>b</w:t>
      </w:r>
      <w:proofErr w:type="gramEnd"/>
      <w:r>
        <w:t>. decrease</w:t>
      </w:r>
    </w:p>
    <w:p w:rsidR="00C97436" w:rsidRDefault="00C97436"/>
    <w:sectPr w:rsidR="00C97436" w:rsidSect="00B6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22A"/>
    <w:multiLevelType w:val="hybridMultilevel"/>
    <w:tmpl w:val="C29C7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A2"/>
    <w:rsid w:val="002E60A2"/>
    <w:rsid w:val="00B62860"/>
    <w:rsid w:val="00BF4465"/>
    <w:rsid w:val="00C9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Collins</dc:creator>
  <cp:lastModifiedBy>Lois Collins</cp:lastModifiedBy>
  <cp:revision>1</cp:revision>
  <dcterms:created xsi:type="dcterms:W3CDTF">2012-02-10T19:54:00Z</dcterms:created>
  <dcterms:modified xsi:type="dcterms:W3CDTF">2012-02-10T20:17:00Z</dcterms:modified>
</cp:coreProperties>
</file>