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85D94" w14:textId="77777777" w:rsidR="00E13D67" w:rsidRPr="00CC064D" w:rsidRDefault="0083724B" w:rsidP="00E158D9">
      <w:pPr>
        <w:spacing w:before="120"/>
      </w:pPr>
      <w:r>
        <w:t xml:space="preserve">1. </w:t>
      </w:r>
      <w:r w:rsidR="00E13D67" w:rsidRPr="00CC064D">
        <w:t>The following box-whisker plot shows the distributions of total cholesterol levels in boys and girls 10-15 years of age.</w:t>
      </w:r>
    </w:p>
    <w:p w14:paraId="720AD9D1" w14:textId="77777777" w:rsidR="00E13D67" w:rsidRPr="00CC064D" w:rsidRDefault="00E13D67" w:rsidP="00E13D67">
      <w:pPr>
        <w:ind w:left="360"/>
      </w:pP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576"/>
        <w:gridCol w:w="576"/>
        <w:gridCol w:w="576"/>
        <w:gridCol w:w="576"/>
        <w:gridCol w:w="576"/>
        <w:gridCol w:w="576"/>
        <w:gridCol w:w="576"/>
        <w:gridCol w:w="576"/>
        <w:gridCol w:w="576"/>
        <w:gridCol w:w="576"/>
        <w:gridCol w:w="576"/>
        <w:gridCol w:w="696"/>
        <w:gridCol w:w="576"/>
        <w:gridCol w:w="576"/>
        <w:gridCol w:w="710"/>
      </w:tblGrid>
      <w:tr w:rsidR="00E13D67" w:rsidRPr="00CC064D" w14:paraId="275B886A" w14:textId="77777777" w:rsidTr="00E66EFF">
        <w:tc>
          <w:tcPr>
            <w:tcW w:w="566" w:type="dxa"/>
          </w:tcPr>
          <w:p w14:paraId="25532C13" w14:textId="77777777" w:rsidR="00E13D67" w:rsidRPr="00CC064D" w:rsidRDefault="00E13D67" w:rsidP="00E66EFF">
            <w:pPr>
              <w:jc w:val="right"/>
            </w:pPr>
          </w:p>
        </w:tc>
        <w:tc>
          <w:tcPr>
            <w:tcW w:w="566" w:type="dxa"/>
          </w:tcPr>
          <w:p w14:paraId="02CEA634" w14:textId="77777777" w:rsidR="00E13D67" w:rsidRPr="00CC064D" w:rsidRDefault="00E13D67" w:rsidP="00E66EFF">
            <w:pPr>
              <w:jc w:val="right"/>
            </w:pPr>
          </w:p>
        </w:tc>
        <w:tc>
          <w:tcPr>
            <w:tcW w:w="565" w:type="dxa"/>
          </w:tcPr>
          <w:p w14:paraId="4CCACF70" w14:textId="77777777" w:rsidR="00E13D67" w:rsidRPr="00CC064D" w:rsidRDefault="00E13D67" w:rsidP="00E66EFF">
            <w:pPr>
              <w:jc w:val="right"/>
            </w:pPr>
          </w:p>
        </w:tc>
        <w:tc>
          <w:tcPr>
            <w:tcW w:w="565" w:type="dxa"/>
          </w:tcPr>
          <w:p w14:paraId="1B84DE86" w14:textId="77777777" w:rsidR="00E13D67" w:rsidRPr="00CC064D" w:rsidRDefault="00E13D67" w:rsidP="00E66EFF">
            <w:pPr>
              <w:jc w:val="right"/>
            </w:pPr>
          </w:p>
        </w:tc>
        <w:tc>
          <w:tcPr>
            <w:tcW w:w="565" w:type="dxa"/>
          </w:tcPr>
          <w:p w14:paraId="53597533" w14:textId="77777777" w:rsidR="00E13D67" w:rsidRPr="00CC064D" w:rsidRDefault="00E13D67" w:rsidP="00E66EFF">
            <w:pPr>
              <w:jc w:val="right"/>
            </w:pPr>
          </w:p>
        </w:tc>
        <w:tc>
          <w:tcPr>
            <w:tcW w:w="565" w:type="dxa"/>
          </w:tcPr>
          <w:p w14:paraId="29F1FA0C" w14:textId="77777777" w:rsidR="00E13D67" w:rsidRPr="00CC064D" w:rsidRDefault="00E13D67" w:rsidP="00E66EFF">
            <w:pPr>
              <w:jc w:val="right"/>
            </w:pPr>
          </w:p>
        </w:tc>
        <w:tc>
          <w:tcPr>
            <w:tcW w:w="565" w:type="dxa"/>
            <w:tcBorders>
              <w:bottom w:val="single" w:sz="4" w:space="0" w:color="auto"/>
            </w:tcBorders>
          </w:tcPr>
          <w:p w14:paraId="43127401" w14:textId="77777777" w:rsidR="00E13D67" w:rsidRPr="00CC064D" w:rsidRDefault="00E13D67" w:rsidP="00E66EFF">
            <w:pPr>
              <w:jc w:val="right"/>
            </w:pPr>
          </w:p>
        </w:tc>
        <w:tc>
          <w:tcPr>
            <w:tcW w:w="565" w:type="dxa"/>
            <w:tcBorders>
              <w:bottom w:val="single" w:sz="4" w:space="0" w:color="auto"/>
            </w:tcBorders>
          </w:tcPr>
          <w:p w14:paraId="35F91571" w14:textId="77777777" w:rsidR="00E13D67" w:rsidRPr="00CC064D" w:rsidRDefault="00E13D67" w:rsidP="00E66EFF">
            <w:pPr>
              <w:jc w:val="right"/>
            </w:pPr>
          </w:p>
        </w:tc>
        <w:tc>
          <w:tcPr>
            <w:tcW w:w="565" w:type="dxa"/>
            <w:tcBorders>
              <w:bottom w:val="single" w:sz="4" w:space="0" w:color="auto"/>
            </w:tcBorders>
          </w:tcPr>
          <w:p w14:paraId="2FB86A0A" w14:textId="77777777" w:rsidR="00E13D67" w:rsidRPr="00CC064D" w:rsidRDefault="00E13D67" w:rsidP="00E66EFF">
            <w:pPr>
              <w:jc w:val="right"/>
            </w:pPr>
          </w:p>
        </w:tc>
        <w:tc>
          <w:tcPr>
            <w:tcW w:w="565" w:type="dxa"/>
            <w:tcBorders>
              <w:bottom w:val="single" w:sz="4" w:space="0" w:color="auto"/>
            </w:tcBorders>
          </w:tcPr>
          <w:p w14:paraId="50C8E13E" w14:textId="77777777" w:rsidR="00E13D67" w:rsidRPr="00CC064D" w:rsidRDefault="00E13D67" w:rsidP="00E66EFF">
            <w:pPr>
              <w:jc w:val="right"/>
            </w:pPr>
          </w:p>
        </w:tc>
        <w:tc>
          <w:tcPr>
            <w:tcW w:w="565" w:type="dxa"/>
            <w:tcBorders>
              <w:bottom w:val="single" w:sz="4" w:space="0" w:color="auto"/>
            </w:tcBorders>
          </w:tcPr>
          <w:p w14:paraId="4575D8AC" w14:textId="77777777" w:rsidR="00E13D67" w:rsidRPr="00CC064D" w:rsidRDefault="00E13D67" w:rsidP="00E66EFF">
            <w:pPr>
              <w:jc w:val="right"/>
            </w:pPr>
          </w:p>
        </w:tc>
        <w:tc>
          <w:tcPr>
            <w:tcW w:w="565" w:type="dxa"/>
            <w:tcBorders>
              <w:bottom w:val="single" w:sz="4" w:space="0" w:color="auto"/>
            </w:tcBorders>
          </w:tcPr>
          <w:p w14:paraId="55060D75" w14:textId="77777777" w:rsidR="00E13D67" w:rsidRPr="00CC064D" w:rsidRDefault="00E13D67" w:rsidP="00E66EFF">
            <w:pPr>
              <w:jc w:val="right"/>
            </w:pPr>
          </w:p>
        </w:tc>
        <w:tc>
          <w:tcPr>
            <w:tcW w:w="681" w:type="dxa"/>
            <w:tcBorders>
              <w:bottom w:val="single" w:sz="4" w:space="0" w:color="auto"/>
            </w:tcBorders>
          </w:tcPr>
          <w:p w14:paraId="643F2C93" w14:textId="77777777" w:rsidR="00E13D67" w:rsidRPr="00CC064D" w:rsidRDefault="00E13D67" w:rsidP="00E66EFF">
            <w:pPr>
              <w:jc w:val="right"/>
            </w:pPr>
          </w:p>
        </w:tc>
        <w:tc>
          <w:tcPr>
            <w:tcW w:w="565" w:type="dxa"/>
          </w:tcPr>
          <w:p w14:paraId="669DF2E5" w14:textId="77777777" w:rsidR="00E13D67" w:rsidRPr="00CC064D" w:rsidRDefault="00E13D67" w:rsidP="00E66EFF">
            <w:pPr>
              <w:jc w:val="right"/>
            </w:pPr>
          </w:p>
        </w:tc>
        <w:tc>
          <w:tcPr>
            <w:tcW w:w="565" w:type="dxa"/>
          </w:tcPr>
          <w:p w14:paraId="547C1FD2" w14:textId="77777777" w:rsidR="00E13D67" w:rsidRPr="00CC064D" w:rsidRDefault="00E13D67" w:rsidP="00E66EFF">
            <w:pPr>
              <w:jc w:val="right"/>
            </w:pPr>
          </w:p>
        </w:tc>
        <w:tc>
          <w:tcPr>
            <w:tcW w:w="767" w:type="dxa"/>
          </w:tcPr>
          <w:p w14:paraId="38DD92F5" w14:textId="77777777" w:rsidR="00E13D67" w:rsidRPr="00CC064D" w:rsidRDefault="00E13D67" w:rsidP="00E66EFF">
            <w:pPr>
              <w:jc w:val="right"/>
            </w:pPr>
          </w:p>
        </w:tc>
      </w:tr>
      <w:tr w:rsidR="00E13D67" w:rsidRPr="00CC064D" w14:paraId="3AF96428" w14:textId="77777777" w:rsidTr="00E66EFF">
        <w:tc>
          <w:tcPr>
            <w:tcW w:w="566" w:type="dxa"/>
          </w:tcPr>
          <w:p w14:paraId="7D8D01F4" w14:textId="77777777" w:rsidR="00E13D67" w:rsidRPr="00CC064D" w:rsidRDefault="00E13D67" w:rsidP="00E66EFF">
            <w:pPr>
              <w:jc w:val="right"/>
            </w:pPr>
          </w:p>
        </w:tc>
        <w:tc>
          <w:tcPr>
            <w:tcW w:w="566" w:type="dxa"/>
            <w:tcBorders>
              <w:bottom w:val="single" w:sz="4" w:space="0" w:color="auto"/>
            </w:tcBorders>
          </w:tcPr>
          <w:p w14:paraId="2590D75E" w14:textId="77777777" w:rsidR="00E13D67" w:rsidRPr="00CC064D" w:rsidRDefault="00E13D67" w:rsidP="00E66EFF">
            <w:pPr>
              <w:jc w:val="right"/>
            </w:pPr>
          </w:p>
        </w:tc>
        <w:tc>
          <w:tcPr>
            <w:tcW w:w="565" w:type="dxa"/>
            <w:tcBorders>
              <w:bottom w:val="single" w:sz="4" w:space="0" w:color="auto"/>
            </w:tcBorders>
          </w:tcPr>
          <w:p w14:paraId="40A2F003" w14:textId="77777777" w:rsidR="00E13D67" w:rsidRPr="00CC064D" w:rsidRDefault="00E13D67" w:rsidP="00E66EFF">
            <w:pPr>
              <w:jc w:val="right"/>
            </w:pPr>
          </w:p>
        </w:tc>
        <w:tc>
          <w:tcPr>
            <w:tcW w:w="565" w:type="dxa"/>
            <w:tcBorders>
              <w:bottom w:val="single" w:sz="4" w:space="0" w:color="auto"/>
            </w:tcBorders>
          </w:tcPr>
          <w:p w14:paraId="45DE8C24" w14:textId="77777777" w:rsidR="00E13D67" w:rsidRPr="00CC064D" w:rsidRDefault="00E13D67" w:rsidP="00E66EFF">
            <w:pPr>
              <w:jc w:val="right"/>
            </w:pPr>
          </w:p>
        </w:tc>
        <w:tc>
          <w:tcPr>
            <w:tcW w:w="565" w:type="dxa"/>
            <w:tcBorders>
              <w:bottom w:val="single" w:sz="4" w:space="0" w:color="auto"/>
            </w:tcBorders>
          </w:tcPr>
          <w:p w14:paraId="05B30DE2" w14:textId="77777777" w:rsidR="00E13D67" w:rsidRPr="00CC064D" w:rsidRDefault="00E13D67" w:rsidP="00E66EFF">
            <w:pPr>
              <w:jc w:val="right"/>
            </w:pPr>
          </w:p>
        </w:tc>
        <w:tc>
          <w:tcPr>
            <w:tcW w:w="565" w:type="dxa"/>
            <w:tcBorders>
              <w:bottom w:val="single" w:sz="4" w:space="0" w:color="auto"/>
              <w:right w:val="single" w:sz="4" w:space="0" w:color="auto"/>
            </w:tcBorders>
          </w:tcPr>
          <w:p w14:paraId="4128518C" w14:textId="77777777" w:rsidR="00E13D67" w:rsidRPr="00CC064D" w:rsidRDefault="00E13D67" w:rsidP="00E66EFF">
            <w:pPr>
              <w:jc w:val="right"/>
            </w:pPr>
          </w:p>
        </w:tc>
        <w:tc>
          <w:tcPr>
            <w:tcW w:w="565" w:type="dxa"/>
            <w:tcBorders>
              <w:top w:val="single" w:sz="4" w:space="0" w:color="auto"/>
              <w:left w:val="single" w:sz="4" w:space="0" w:color="auto"/>
              <w:bottom w:val="single" w:sz="4" w:space="0" w:color="auto"/>
            </w:tcBorders>
          </w:tcPr>
          <w:p w14:paraId="42CD3569" w14:textId="77777777" w:rsidR="00E13D67" w:rsidRPr="00CC064D" w:rsidRDefault="00E13D67" w:rsidP="00E66EFF">
            <w:pPr>
              <w:jc w:val="right"/>
            </w:pPr>
          </w:p>
        </w:tc>
        <w:tc>
          <w:tcPr>
            <w:tcW w:w="565" w:type="dxa"/>
            <w:tcBorders>
              <w:top w:val="single" w:sz="4" w:space="0" w:color="auto"/>
              <w:bottom w:val="single" w:sz="4" w:space="0" w:color="auto"/>
            </w:tcBorders>
          </w:tcPr>
          <w:p w14:paraId="5586D6E8" w14:textId="77777777" w:rsidR="00E13D67" w:rsidRPr="00CC064D" w:rsidRDefault="00E13D67" w:rsidP="00E66EFF">
            <w:pPr>
              <w:jc w:val="right"/>
            </w:pPr>
          </w:p>
        </w:tc>
        <w:tc>
          <w:tcPr>
            <w:tcW w:w="565" w:type="dxa"/>
            <w:tcBorders>
              <w:top w:val="single" w:sz="4" w:space="0" w:color="auto"/>
              <w:bottom w:val="single" w:sz="4" w:space="0" w:color="auto"/>
              <w:right w:val="single" w:sz="4" w:space="0" w:color="auto"/>
            </w:tcBorders>
          </w:tcPr>
          <w:p w14:paraId="30EF7359" w14:textId="77777777" w:rsidR="00E13D67" w:rsidRPr="00CC064D" w:rsidRDefault="00E13D67" w:rsidP="00E66EFF">
            <w:pPr>
              <w:jc w:val="right"/>
            </w:pPr>
          </w:p>
        </w:tc>
        <w:tc>
          <w:tcPr>
            <w:tcW w:w="565" w:type="dxa"/>
            <w:tcBorders>
              <w:top w:val="single" w:sz="4" w:space="0" w:color="auto"/>
              <w:left w:val="single" w:sz="4" w:space="0" w:color="auto"/>
              <w:bottom w:val="single" w:sz="4" w:space="0" w:color="auto"/>
            </w:tcBorders>
          </w:tcPr>
          <w:p w14:paraId="6D28FAD7" w14:textId="77777777" w:rsidR="00E13D67" w:rsidRPr="00CC064D" w:rsidRDefault="00E13D67" w:rsidP="00E66EFF">
            <w:pPr>
              <w:jc w:val="right"/>
            </w:pPr>
          </w:p>
        </w:tc>
        <w:tc>
          <w:tcPr>
            <w:tcW w:w="565" w:type="dxa"/>
            <w:tcBorders>
              <w:top w:val="single" w:sz="4" w:space="0" w:color="auto"/>
              <w:bottom w:val="single" w:sz="4" w:space="0" w:color="auto"/>
            </w:tcBorders>
          </w:tcPr>
          <w:p w14:paraId="582BFE51" w14:textId="77777777" w:rsidR="00E13D67" w:rsidRPr="00CC064D" w:rsidRDefault="00E13D67" w:rsidP="00E66EFF">
            <w:pPr>
              <w:jc w:val="right"/>
            </w:pPr>
          </w:p>
        </w:tc>
        <w:tc>
          <w:tcPr>
            <w:tcW w:w="565" w:type="dxa"/>
            <w:tcBorders>
              <w:top w:val="single" w:sz="4" w:space="0" w:color="auto"/>
              <w:bottom w:val="single" w:sz="4" w:space="0" w:color="auto"/>
            </w:tcBorders>
          </w:tcPr>
          <w:p w14:paraId="2AC85F24" w14:textId="77777777" w:rsidR="00E13D67" w:rsidRPr="00CC064D" w:rsidRDefault="00E13D67" w:rsidP="00E66EFF">
            <w:pPr>
              <w:jc w:val="right"/>
            </w:pPr>
          </w:p>
        </w:tc>
        <w:tc>
          <w:tcPr>
            <w:tcW w:w="681" w:type="dxa"/>
            <w:tcBorders>
              <w:top w:val="single" w:sz="4" w:space="0" w:color="auto"/>
              <w:bottom w:val="single" w:sz="4" w:space="0" w:color="auto"/>
              <w:right w:val="single" w:sz="4" w:space="0" w:color="auto"/>
            </w:tcBorders>
          </w:tcPr>
          <w:p w14:paraId="63F6A944" w14:textId="77777777" w:rsidR="00E13D67" w:rsidRPr="00CC064D" w:rsidRDefault="00E13D67" w:rsidP="00E66EFF">
            <w:pPr>
              <w:jc w:val="right"/>
            </w:pPr>
          </w:p>
        </w:tc>
        <w:tc>
          <w:tcPr>
            <w:tcW w:w="565" w:type="dxa"/>
            <w:tcBorders>
              <w:left w:val="single" w:sz="4" w:space="0" w:color="auto"/>
              <w:bottom w:val="single" w:sz="4" w:space="0" w:color="auto"/>
            </w:tcBorders>
          </w:tcPr>
          <w:p w14:paraId="08C87098" w14:textId="77777777" w:rsidR="00E13D67" w:rsidRPr="00CC064D" w:rsidRDefault="00E13D67" w:rsidP="00E66EFF">
            <w:pPr>
              <w:jc w:val="right"/>
            </w:pPr>
          </w:p>
        </w:tc>
        <w:tc>
          <w:tcPr>
            <w:tcW w:w="565" w:type="dxa"/>
            <w:tcBorders>
              <w:bottom w:val="single" w:sz="4" w:space="0" w:color="auto"/>
            </w:tcBorders>
          </w:tcPr>
          <w:p w14:paraId="0C94375C" w14:textId="77777777" w:rsidR="00E13D67" w:rsidRPr="00CC064D" w:rsidRDefault="00E13D67" w:rsidP="00E66EFF">
            <w:pPr>
              <w:jc w:val="right"/>
            </w:pPr>
          </w:p>
        </w:tc>
        <w:tc>
          <w:tcPr>
            <w:tcW w:w="767" w:type="dxa"/>
          </w:tcPr>
          <w:p w14:paraId="2D1C8A7B" w14:textId="77777777" w:rsidR="00E13D67" w:rsidRPr="00CC064D" w:rsidRDefault="00E13D67" w:rsidP="00E66EFF">
            <w:pPr>
              <w:jc w:val="right"/>
            </w:pPr>
            <w:r w:rsidRPr="00CC064D">
              <w:t>Boys</w:t>
            </w:r>
          </w:p>
        </w:tc>
      </w:tr>
      <w:tr w:rsidR="00E13D67" w:rsidRPr="00CC064D" w14:paraId="032BE626" w14:textId="77777777" w:rsidTr="00E66EFF">
        <w:tc>
          <w:tcPr>
            <w:tcW w:w="566" w:type="dxa"/>
          </w:tcPr>
          <w:p w14:paraId="0C841359" w14:textId="77777777" w:rsidR="00E13D67" w:rsidRPr="00CC064D" w:rsidRDefault="00E13D67" w:rsidP="00E66EFF">
            <w:pPr>
              <w:jc w:val="right"/>
            </w:pPr>
          </w:p>
        </w:tc>
        <w:tc>
          <w:tcPr>
            <w:tcW w:w="566" w:type="dxa"/>
            <w:tcBorders>
              <w:top w:val="single" w:sz="4" w:space="0" w:color="auto"/>
            </w:tcBorders>
          </w:tcPr>
          <w:p w14:paraId="41E6F561" w14:textId="77777777" w:rsidR="00E13D67" w:rsidRPr="00CC064D" w:rsidRDefault="00E13D67" w:rsidP="00E66EFF">
            <w:pPr>
              <w:jc w:val="right"/>
            </w:pPr>
          </w:p>
        </w:tc>
        <w:tc>
          <w:tcPr>
            <w:tcW w:w="565" w:type="dxa"/>
            <w:tcBorders>
              <w:top w:val="single" w:sz="4" w:space="0" w:color="auto"/>
            </w:tcBorders>
          </w:tcPr>
          <w:p w14:paraId="54605EFB" w14:textId="77777777" w:rsidR="00E13D67" w:rsidRPr="00CC064D" w:rsidRDefault="00E13D67" w:rsidP="00E66EFF">
            <w:pPr>
              <w:jc w:val="right"/>
            </w:pPr>
          </w:p>
        </w:tc>
        <w:tc>
          <w:tcPr>
            <w:tcW w:w="565" w:type="dxa"/>
            <w:tcBorders>
              <w:top w:val="single" w:sz="4" w:space="0" w:color="auto"/>
            </w:tcBorders>
          </w:tcPr>
          <w:p w14:paraId="1028ADBC" w14:textId="77777777" w:rsidR="00E13D67" w:rsidRPr="00CC064D" w:rsidRDefault="00E13D67" w:rsidP="00E66EFF">
            <w:pPr>
              <w:jc w:val="right"/>
            </w:pPr>
          </w:p>
        </w:tc>
        <w:tc>
          <w:tcPr>
            <w:tcW w:w="565" w:type="dxa"/>
            <w:tcBorders>
              <w:top w:val="single" w:sz="4" w:space="0" w:color="auto"/>
            </w:tcBorders>
          </w:tcPr>
          <w:p w14:paraId="039DC404" w14:textId="77777777" w:rsidR="00E13D67" w:rsidRPr="00CC064D" w:rsidRDefault="00E13D67" w:rsidP="00E66EFF">
            <w:pPr>
              <w:jc w:val="right"/>
            </w:pPr>
          </w:p>
        </w:tc>
        <w:tc>
          <w:tcPr>
            <w:tcW w:w="565" w:type="dxa"/>
            <w:tcBorders>
              <w:top w:val="single" w:sz="4" w:space="0" w:color="auto"/>
              <w:right w:val="single" w:sz="4" w:space="0" w:color="auto"/>
            </w:tcBorders>
          </w:tcPr>
          <w:p w14:paraId="56758234" w14:textId="77777777" w:rsidR="00E13D67" w:rsidRPr="00CC064D" w:rsidRDefault="00E13D67" w:rsidP="00E66EFF">
            <w:pPr>
              <w:jc w:val="right"/>
            </w:pPr>
          </w:p>
        </w:tc>
        <w:tc>
          <w:tcPr>
            <w:tcW w:w="565" w:type="dxa"/>
            <w:tcBorders>
              <w:top w:val="single" w:sz="4" w:space="0" w:color="auto"/>
              <w:left w:val="single" w:sz="4" w:space="0" w:color="auto"/>
              <w:bottom w:val="single" w:sz="4" w:space="0" w:color="auto"/>
            </w:tcBorders>
          </w:tcPr>
          <w:p w14:paraId="7510D9EE" w14:textId="77777777" w:rsidR="00E13D67" w:rsidRPr="00CC064D" w:rsidRDefault="00E13D67" w:rsidP="00E66EFF">
            <w:pPr>
              <w:jc w:val="right"/>
            </w:pPr>
          </w:p>
        </w:tc>
        <w:tc>
          <w:tcPr>
            <w:tcW w:w="565" w:type="dxa"/>
            <w:tcBorders>
              <w:top w:val="single" w:sz="4" w:space="0" w:color="auto"/>
              <w:bottom w:val="single" w:sz="4" w:space="0" w:color="auto"/>
            </w:tcBorders>
          </w:tcPr>
          <w:p w14:paraId="228585E2" w14:textId="77777777" w:rsidR="00E13D67" w:rsidRPr="00CC064D" w:rsidRDefault="00E13D67" w:rsidP="00E66EFF">
            <w:pPr>
              <w:jc w:val="right"/>
            </w:pPr>
          </w:p>
        </w:tc>
        <w:tc>
          <w:tcPr>
            <w:tcW w:w="565" w:type="dxa"/>
            <w:tcBorders>
              <w:top w:val="single" w:sz="4" w:space="0" w:color="auto"/>
              <w:bottom w:val="single" w:sz="4" w:space="0" w:color="auto"/>
              <w:right w:val="single" w:sz="4" w:space="0" w:color="auto"/>
            </w:tcBorders>
          </w:tcPr>
          <w:p w14:paraId="776E03B1" w14:textId="77777777" w:rsidR="00E13D67" w:rsidRPr="00CC064D" w:rsidRDefault="00E13D67" w:rsidP="00E66EFF">
            <w:pPr>
              <w:jc w:val="right"/>
            </w:pPr>
          </w:p>
        </w:tc>
        <w:tc>
          <w:tcPr>
            <w:tcW w:w="565" w:type="dxa"/>
            <w:tcBorders>
              <w:top w:val="single" w:sz="4" w:space="0" w:color="auto"/>
              <w:left w:val="single" w:sz="4" w:space="0" w:color="auto"/>
              <w:bottom w:val="single" w:sz="4" w:space="0" w:color="auto"/>
            </w:tcBorders>
          </w:tcPr>
          <w:p w14:paraId="5290A046" w14:textId="77777777" w:rsidR="00E13D67" w:rsidRPr="00CC064D" w:rsidRDefault="00E13D67" w:rsidP="00E66EFF">
            <w:pPr>
              <w:jc w:val="right"/>
            </w:pPr>
          </w:p>
        </w:tc>
        <w:tc>
          <w:tcPr>
            <w:tcW w:w="565" w:type="dxa"/>
            <w:tcBorders>
              <w:top w:val="single" w:sz="4" w:space="0" w:color="auto"/>
              <w:bottom w:val="single" w:sz="4" w:space="0" w:color="auto"/>
            </w:tcBorders>
          </w:tcPr>
          <w:p w14:paraId="11618AC1" w14:textId="77777777" w:rsidR="00E13D67" w:rsidRPr="00CC064D" w:rsidRDefault="00E13D67" w:rsidP="00E66EFF">
            <w:pPr>
              <w:jc w:val="right"/>
            </w:pPr>
          </w:p>
        </w:tc>
        <w:tc>
          <w:tcPr>
            <w:tcW w:w="565" w:type="dxa"/>
            <w:tcBorders>
              <w:top w:val="single" w:sz="4" w:space="0" w:color="auto"/>
              <w:bottom w:val="single" w:sz="4" w:space="0" w:color="auto"/>
            </w:tcBorders>
          </w:tcPr>
          <w:p w14:paraId="6614C21D" w14:textId="77777777" w:rsidR="00E13D67" w:rsidRPr="00CC064D" w:rsidRDefault="00E13D67" w:rsidP="00E66EFF">
            <w:pPr>
              <w:jc w:val="right"/>
            </w:pPr>
          </w:p>
        </w:tc>
        <w:tc>
          <w:tcPr>
            <w:tcW w:w="681" w:type="dxa"/>
            <w:tcBorders>
              <w:top w:val="single" w:sz="4" w:space="0" w:color="auto"/>
              <w:bottom w:val="single" w:sz="4" w:space="0" w:color="auto"/>
              <w:right w:val="single" w:sz="4" w:space="0" w:color="auto"/>
            </w:tcBorders>
          </w:tcPr>
          <w:p w14:paraId="4567AE9F" w14:textId="77777777" w:rsidR="00E13D67" w:rsidRPr="00CC064D" w:rsidRDefault="00E13D67" w:rsidP="00E66EFF">
            <w:pPr>
              <w:jc w:val="right"/>
            </w:pPr>
          </w:p>
        </w:tc>
        <w:tc>
          <w:tcPr>
            <w:tcW w:w="565" w:type="dxa"/>
            <w:tcBorders>
              <w:top w:val="single" w:sz="4" w:space="0" w:color="auto"/>
              <w:left w:val="single" w:sz="4" w:space="0" w:color="auto"/>
            </w:tcBorders>
          </w:tcPr>
          <w:p w14:paraId="35A2ECAB" w14:textId="77777777" w:rsidR="00E13D67" w:rsidRPr="00CC064D" w:rsidRDefault="00E13D67" w:rsidP="00E66EFF">
            <w:pPr>
              <w:jc w:val="right"/>
            </w:pPr>
          </w:p>
        </w:tc>
        <w:tc>
          <w:tcPr>
            <w:tcW w:w="565" w:type="dxa"/>
            <w:tcBorders>
              <w:top w:val="single" w:sz="4" w:space="0" w:color="auto"/>
            </w:tcBorders>
          </w:tcPr>
          <w:p w14:paraId="465E2CF8" w14:textId="77777777" w:rsidR="00E13D67" w:rsidRPr="00CC064D" w:rsidRDefault="00E13D67" w:rsidP="00E66EFF">
            <w:pPr>
              <w:jc w:val="right"/>
            </w:pPr>
          </w:p>
        </w:tc>
        <w:tc>
          <w:tcPr>
            <w:tcW w:w="767" w:type="dxa"/>
          </w:tcPr>
          <w:p w14:paraId="25EFFF8F" w14:textId="77777777" w:rsidR="00E13D67" w:rsidRPr="00CC064D" w:rsidRDefault="00E13D67" w:rsidP="00E66EFF">
            <w:pPr>
              <w:jc w:val="right"/>
            </w:pPr>
          </w:p>
        </w:tc>
      </w:tr>
      <w:tr w:rsidR="00E13D67" w:rsidRPr="00CC064D" w14:paraId="51D4899D" w14:textId="77777777" w:rsidTr="00E66EFF">
        <w:tc>
          <w:tcPr>
            <w:tcW w:w="566" w:type="dxa"/>
          </w:tcPr>
          <w:p w14:paraId="4628E113" w14:textId="77777777" w:rsidR="00E13D67" w:rsidRPr="00CC064D" w:rsidRDefault="00E13D67" w:rsidP="00E66EFF">
            <w:pPr>
              <w:jc w:val="right"/>
            </w:pPr>
          </w:p>
        </w:tc>
        <w:tc>
          <w:tcPr>
            <w:tcW w:w="566" w:type="dxa"/>
          </w:tcPr>
          <w:p w14:paraId="294F6242" w14:textId="77777777" w:rsidR="00E13D67" w:rsidRPr="00CC064D" w:rsidRDefault="00E13D67" w:rsidP="00E66EFF">
            <w:pPr>
              <w:jc w:val="right"/>
            </w:pPr>
          </w:p>
        </w:tc>
        <w:tc>
          <w:tcPr>
            <w:tcW w:w="565" w:type="dxa"/>
          </w:tcPr>
          <w:p w14:paraId="65794BFA" w14:textId="77777777" w:rsidR="00E13D67" w:rsidRPr="00CC064D" w:rsidRDefault="00E13D67" w:rsidP="00E66EFF">
            <w:pPr>
              <w:jc w:val="right"/>
            </w:pPr>
          </w:p>
        </w:tc>
        <w:tc>
          <w:tcPr>
            <w:tcW w:w="565" w:type="dxa"/>
          </w:tcPr>
          <w:p w14:paraId="79649307" w14:textId="77777777" w:rsidR="00E13D67" w:rsidRPr="00CC064D" w:rsidRDefault="00E13D67" w:rsidP="00E66EFF">
            <w:pPr>
              <w:jc w:val="right"/>
            </w:pPr>
          </w:p>
        </w:tc>
        <w:tc>
          <w:tcPr>
            <w:tcW w:w="565" w:type="dxa"/>
            <w:tcBorders>
              <w:bottom w:val="single" w:sz="4" w:space="0" w:color="auto"/>
            </w:tcBorders>
          </w:tcPr>
          <w:p w14:paraId="22697240" w14:textId="77777777" w:rsidR="00E13D67" w:rsidRPr="00CC064D" w:rsidRDefault="00E13D67" w:rsidP="00E66EFF">
            <w:pPr>
              <w:jc w:val="right"/>
            </w:pPr>
          </w:p>
        </w:tc>
        <w:tc>
          <w:tcPr>
            <w:tcW w:w="565" w:type="dxa"/>
            <w:tcBorders>
              <w:bottom w:val="single" w:sz="4" w:space="0" w:color="auto"/>
            </w:tcBorders>
          </w:tcPr>
          <w:p w14:paraId="4250BAB8" w14:textId="77777777" w:rsidR="00E13D67" w:rsidRPr="00CC064D" w:rsidRDefault="00E13D67" w:rsidP="00E66EFF">
            <w:pPr>
              <w:jc w:val="right"/>
            </w:pPr>
          </w:p>
        </w:tc>
        <w:tc>
          <w:tcPr>
            <w:tcW w:w="565" w:type="dxa"/>
            <w:tcBorders>
              <w:top w:val="single" w:sz="4" w:space="0" w:color="auto"/>
              <w:bottom w:val="single" w:sz="4" w:space="0" w:color="auto"/>
            </w:tcBorders>
          </w:tcPr>
          <w:p w14:paraId="2E180AE6" w14:textId="77777777" w:rsidR="00E13D67" w:rsidRPr="00CC064D" w:rsidRDefault="00E13D67" w:rsidP="00E66EFF">
            <w:pPr>
              <w:jc w:val="right"/>
            </w:pPr>
          </w:p>
        </w:tc>
        <w:tc>
          <w:tcPr>
            <w:tcW w:w="565" w:type="dxa"/>
            <w:tcBorders>
              <w:top w:val="single" w:sz="4" w:space="0" w:color="auto"/>
              <w:bottom w:val="single" w:sz="4" w:space="0" w:color="auto"/>
            </w:tcBorders>
          </w:tcPr>
          <w:p w14:paraId="6B66DC2A" w14:textId="77777777" w:rsidR="00E13D67" w:rsidRPr="00CC064D" w:rsidRDefault="00E13D67" w:rsidP="00E66EFF">
            <w:pPr>
              <w:jc w:val="right"/>
            </w:pPr>
          </w:p>
        </w:tc>
        <w:tc>
          <w:tcPr>
            <w:tcW w:w="565" w:type="dxa"/>
            <w:tcBorders>
              <w:top w:val="single" w:sz="4" w:space="0" w:color="auto"/>
              <w:bottom w:val="single" w:sz="4" w:space="0" w:color="auto"/>
            </w:tcBorders>
          </w:tcPr>
          <w:p w14:paraId="64192374" w14:textId="77777777" w:rsidR="00E13D67" w:rsidRPr="00CC064D" w:rsidRDefault="00E13D67" w:rsidP="00E66EFF">
            <w:pPr>
              <w:jc w:val="right"/>
            </w:pPr>
          </w:p>
        </w:tc>
        <w:tc>
          <w:tcPr>
            <w:tcW w:w="565" w:type="dxa"/>
            <w:tcBorders>
              <w:top w:val="single" w:sz="4" w:space="0" w:color="auto"/>
            </w:tcBorders>
          </w:tcPr>
          <w:p w14:paraId="3371FE12" w14:textId="77777777" w:rsidR="00E13D67" w:rsidRPr="00CC064D" w:rsidRDefault="00E13D67" w:rsidP="00E66EFF">
            <w:pPr>
              <w:jc w:val="right"/>
            </w:pPr>
          </w:p>
        </w:tc>
        <w:tc>
          <w:tcPr>
            <w:tcW w:w="565" w:type="dxa"/>
            <w:tcBorders>
              <w:top w:val="single" w:sz="4" w:space="0" w:color="auto"/>
            </w:tcBorders>
          </w:tcPr>
          <w:p w14:paraId="372CC5B7" w14:textId="77777777" w:rsidR="00E13D67" w:rsidRPr="00CC064D" w:rsidRDefault="00E13D67" w:rsidP="00E66EFF">
            <w:pPr>
              <w:jc w:val="right"/>
            </w:pPr>
          </w:p>
        </w:tc>
        <w:tc>
          <w:tcPr>
            <w:tcW w:w="565" w:type="dxa"/>
            <w:tcBorders>
              <w:top w:val="single" w:sz="4" w:space="0" w:color="auto"/>
            </w:tcBorders>
          </w:tcPr>
          <w:p w14:paraId="4BA9DAC4" w14:textId="77777777" w:rsidR="00E13D67" w:rsidRPr="00CC064D" w:rsidRDefault="00E13D67" w:rsidP="00E66EFF">
            <w:pPr>
              <w:jc w:val="right"/>
            </w:pPr>
          </w:p>
        </w:tc>
        <w:tc>
          <w:tcPr>
            <w:tcW w:w="681" w:type="dxa"/>
            <w:tcBorders>
              <w:top w:val="single" w:sz="4" w:space="0" w:color="auto"/>
            </w:tcBorders>
          </w:tcPr>
          <w:p w14:paraId="4E3A7083" w14:textId="77777777" w:rsidR="00E13D67" w:rsidRPr="00CC064D" w:rsidRDefault="00E13D67" w:rsidP="00E66EFF">
            <w:pPr>
              <w:jc w:val="right"/>
            </w:pPr>
          </w:p>
        </w:tc>
        <w:tc>
          <w:tcPr>
            <w:tcW w:w="565" w:type="dxa"/>
          </w:tcPr>
          <w:p w14:paraId="32FB2D3A" w14:textId="77777777" w:rsidR="00E13D67" w:rsidRPr="00CC064D" w:rsidRDefault="00E13D67" w:rsidP="00E66EFF">
            <w:pPr>
              <w:jc w:val="right"/>
            </w:pPr>
          </w:p>
        </w:tc>
        <w:tc>
          <w:tcPr>
            <w:tcW w:w="565" w:type="dxa"/>
          </w:tcPr>
          <w:p w14:paraId="6902E987" w14:textId="77777777" w:rsidR="00E13D67" w:rsidRPr="00CC064D" w:rsidRDefault="00E13D67" w:rsidP="00E66EFF">
            <w:pPr>
              <w:jc w:val="right"/>
            </w:pPr>
          </w:p>
        </w:tc>
        <w:tc>
          <w:tcPr>
            <w:tcW w:w="767" w:type="dxa"/>
          </w:tcPr>
          <w:p w14:paraId="2FC5C99E" w14:textId="77777777" w:rsidR="00E13D67" w:rsidRPr="00CC064D" w:rsidRDefault="00E13D67" w:rsidP="00E66EFF">
            <w:pPr>
              <w:jc w:val="right"/>
            </w:pPr>
          </w:p>
        </w:tc>
      </w:tr>
      <w:tr w:rsidR="00E13D67" w:rsidRPr="00CC064D" w14:paraId="33213C1E" w14:textId="77777777" w:rsidTr="00E66EFF">
        <w:tc>
          <w:tcPr>
            <w:tcW w:w="566" w:type="dxa"/>
            <w:tcBorders>
              <w:bottom w:val="single" w:sz="4" w:space="0" w:color="auto"/>
            </w:tcBorders>
          </w:tcPr>
          <w:p w14:paraId="61B0365B" w14:textId="77777777" w:rsidR="00E13D67" w:rsidRPr="00CC064D" w:rsidRDefault="00E13D67" w:rsidP="00E66EFF">
            <w:pPr>
              <w:jc w:val="right"/>
            </w:pPr>
          </w:p>
        </w:tc>
        <w:tc>
          <w:tcPr>
            <w:tcW w:w="566" w:type="dxa"/>
            <w:tcBorders>
              <w:bottom w:val="single" w:sz="4" w:space="0" w:color="auto"/>
            </w:tcBorders>
          </w:tcPr>
          <w:p w14:paraId="40223798" w14:textId="77777777" w:rsidR="00E13D67" w:rsidRPr="00CC064D" w:rsidRDefault="00E13D67" w:rsidP="00E66EFF">
            <w:pPr>
              <w:jc w:val="right"/>
            </w:pPr>
          </w:p>
        </w:tc>
        <w:tc>
          <w:tcPr>
            <w:tcW w:w="565" w:type="dxa"/>
            <w:tcBorders>
              <w:bottom w:val="single" w:sz="4" w:space="0" w:color="auto"/>
            </w:tcBorders>
          </w:tcPr>
          <w:p w14:paraId="7BBBA9B1" w14:textId="77777777" w:rsidR="00E13D67" w:rsidRPr="00CC064D" w:rsidRDefault="00E13D67" w:rsidP="00E66EFF">
            <w:pPr>
              <w:jc w:val="right"/>
            </w:pPr>
          </w:p>
        </w:tc>
        <w:tc>
          <w:tcPr>
            <w:tcW w:w="565" w:type="dxa"/>
            <w:tcBorders>
              <w:bottom w:val="single" w:sz="4" w:space="0" w:color="auto"/>
              <w:right w:val="single" w:sz="4" w:space="0" w:color="auto"/>
            </w:tcBorders>
          </w:tcPr>
          <w:p w14:paraId="6969E595" w14:textId="77777777" w:rsidR="00E13D67" w:rsidRPr="00CC064D" w:rsidRDefault="00E13D67" w:rsidP="00E66EFF">
            <w:pPr>
              <w:jc w:val="right"/>
            </w:pPr>
          </w:p>
        </w:tc>
        <w:tc>
          <w:tcPr>
            <w:tcW w:w="565" w:type="dxa"/>
            <w:tcBorders>
              <w:top w:val="single" w:sz="4" w:space="0" w:color="auto"/>
              <w:left w:val="single" w:sz="4" w:space="0" w:color="auto"/>
              <w:bottom w:val="single" w:sz="4" w:space="0" w:color="auto"/>
            </w:tcBorders>
          </w:tcPr>
          <w:p w14:paraId="1E996FC1" w14:textId="77777777" w:rsidR="00E13D67" w:rsidRPr="00CC064D" w:rsidRDefault="00E13D67" w:rsidP="00E66EFF">
            <w:pPr>
              <w:jc w:val="right"/>
            </w:pPr>
          </w:p>
        </w:tc>
        <w:tc>
          <w:tcPr>
            <w:tcW w:w="565" w:type="dxa"/>
            <w:tcBorders>
              <w:top w:val="single" w:sz="4" w:space="0" w:color="auto"/>
              <w:bottom w:val="single" w:sz="4" w:space="0" w:color="auto"/>
            </w:tcBorders>
          </w:tcPr>
          <w:p w14:paraId="7F6104CB" w14:textId="77777777" w:rsidR="00E13D67" w:rsidRPr="00CC064D" w:rsidRDefault="00E13D67" w:rsidP="00E66EFF">
            <w:pPr>
              <w:jc w:val="right"/>
            </w:pPr>
          </w:p>
        </w:tc>
        <w:tc>
          <w:tcPr>
            <w:tcW w:w="565" w:type="dxa"/>
            <w:tcBorders>
              <w:top w:val="single" w:sz="4" w:space="0" w:color="auto"/>
              <w:bottom w:val="single" w:sz="4" w:space="0" w:color="auto"/>
            </w:tcBorders>
          </w:tcPr>
          <w:p w14:paraId="4801DD1A" w14:textId="77777777" w:rsidR="00E13D67" w:rsidRPr="00CC064D" w:rsidRDefault="00E13D67" w:rsidP="00E66EFF">
            <w:pPr>
              <w:jc w:val="right"/>
            </w:pPr>
          </w:p>
        </w:tc>
        <w:tc>
          <w:tcPr>
            <w:tcW w:w="565" w:type="dxa"/>
            <w:tcBorders>
              <w:top w:val="single" w:sz="4" w:space="0" w:color="auto"/>
              <w:bottom w:val="single" w:sz="4" w:space="0" w:color="auto"/>
              <w:right w:val="single" w:sz="4" w:space="0" w:color="auto"/>
            </w:tcBorders>
          </w:tcPr>
          <w:p w14:paraId="0A8C03F1" w14:textId="77777777" w:rsidR="00E13D67" w:rsidRPr="00CC064D" w:rsidRDefault="00E13D67" w:rsidP="00E66EFF">
            <w:pPr>
              <w:jc w:val="right"/>
            </w:pPr>
          </w:p>
        </w:tc>
        <w:tc>
          <w:tcPr>
            <w:tcW w:w="565" w:type="dxa"/>
            <w:tcBorders>
              <w:top w:val="single" w:sz="4" w:space="0" w:color="auto"/>
              <w:left w:val="single" w:sz="4" w:space="0" w:color="auto"/>
              <w:bottom w:val="single" w:sz="4" w:space="0" w:color="auto"/>
              <w:right w:val="single" w:sz="4" w:space="0" w:color="auto"/>
            </w:tcBorders>
          </w:tcPr>
          <w:p w14:paraId="387FF1B1" w14:textId="77777777" w:rsidR="00E13D67" w:rsidRPr="00CC064D" w:rsidRDefault="00E13D67" w:rsidP="00E66EFF">
            <w:pPr>
              <w:jc w:val="right"/>
            </w:pPr>
          </w:p>
        </w:tc>
        <w:tc>
          <w:tcPr>
            <w:tcW w:w="565" w:type="dxa"/>
            <w:tcBorders>
              <w:left w:val="single" w:sz="4" w:space="0" w:color="auto"/>
              <w:bottom w:val="single" w:sz="4" w:space="0" w:color="auto"/>
            </w:tcBorders>
          </w:tcPr>
          <w:p w14:paraId="1F67F589" w14:textId="77777777" w:rsidR="00E13D67" w:rsidRPr="00CC064D" w:rsidRDefault="00E13D67" w:rsidP="00E66EFF">
            <w:pPr>
              <w:jc w:val="right"/>
            </w:pPr>
          </w:p>
        </w:tc>
        <w:tc>
          <w:tcPr>
            <w:tcW w:w="565" w:type="dxa"/>
            <w:tcBorders>
              <w:bottom w:val="single" w:sz="4" w:space="0" w:color="auto"/>
            </w:tcBorders>
          </w:tcPr>
          <w:p w14:paraId="72434143" w14:textId="77777777" w:rsidR="00E13D67" w:rsidRPr="00CC064D" w:rsidRDefault="00E13D67" w:rsidP="00E66EFF">
            <w:pPr>
              <w:jc w:val="right"/>
            </w:pPr>
          </w:p>
        </w:tc>
        <w:tc>
          <w:tcPr>
            <w:tcW w:w="565" w:type="dxa"/>
            <w:tcBorders>
              <w:bottom w:val="single" w:sz="4" w:space="0" w:color="auto"/>
            </w:tcBorders>
          </w:tcPr>
          <w:p w14:paraId="192BA5E5" w14:textId="77777777" w:rsidR="00E13D67" w:rsidRPr="00CC064D" w:rsidRDefault="00E13D67" w:rsidP="00E66EFF">
            <w:pPr>
              <w:jc w:val="right"/>
            </w:pPr>
          </w:p>
        </w:tc>
        <w:tc>
          <w:tcPr>
            <w:tcW w:w="681" w:type="dxa"/>
          </w:tcPr>
          <w:p w14:paraId="3A881417" w14:textId="77777777" w:rsidR="00E13D67" w:rsidRPr="00CC064D" w:rsidRDefault="00E13D67" w:rsidP="00E66EFF">
            <w:pPr>
              <w:jc w:val="right"/>
            </w:pPr>
            <w:r w:rsidRPr="00CC064D">
              <w:t>Girls</w:t>
            </w:r>
          </w:p>
        </w:tc>
        <w:tc>
          <w:tcPr>
            <w:tcW w:w="565" w:type="dxa"/>
          </w:tcPr>
          <w:p w14:paraId="11777E4A" w14:textId="77777777" w:rsidR="00E13D67" w:rsidRPr="00CC064D" w:rsidRDefault="00E13D67" w:rsidP="00E66EFF">
            <w:pPr>
              <w:jc w:val="right"/>
            </w:pPr>
          </w:p>
        </w:tc>
        <w:tc>
          <w:tcPr>
            <w:tcW w:w="565" w:type="dxa"/>
          </w:tcPr>
          <w:p w14:paraId="30349EBF" w14:textId="77777777" w:rsidR="00E13D67" w:rsidRPr="00CC064D" w:rsidRDefault="00E13D67" w:rsidP="00E66EFF">
            <w:pPr>
              <w:jc w:val="right"/>
            </w:pPr>
          </w:p>
        </w:tc>
        <w:tc>
          <w:tcPr>
            <w:tcW w:w="767" w:type="dxa"/>
          </w:tcPr>
          <w:p w14:paraId="6DBAD243" w14:textId="77777777" w:rsidR="00E13D67" w:rsidRPr="00CC064D" w:rsidRDefault="00E13D67" w:rsidP="00E66EFF">
            <w:pPr>
              <w:jc w:val="right"/>
            </w:pPr>
          </w:p>
        </w:tc>
      </w:tr>
      <w:tr w:rsidR="00E13D67" w:rsidRPr="00CC064D" w14:paraId="18E12C53" w14:textId="77777777" w:rsidTr="00E66EFF">
        <w:tc>
          <w:tcPr>
            <w:tcW w:w="566" w:type="dxa"/>
            <w:tcBorders>
              <w:top w:val="single" w:sz="4" w:space="0" w:color="auto"/>
            </w:tcBorders>
          </w:tcPr>
          <w:p w14:paraId="1D0C1468" w14:textId="77777777" w:rsidR="00E13D67" w:rsidRPr="00CC064D" w:rsidRDefault="00E13D67" w:rsidP="00E66EFF">
            <w:pPr>
              <w:jc w:val="right"/>
            </w:pPr>
          </w:p>
        </w:tc>
        <w:tc>
          <w:tcPr>
            <w:tcW w:w="566" w:type="dxa"/>
            <w:tcBorders>
              <w:top w:val="single" w:sz="4" w:space="0" w:color="auto"/>
            </w:tcBorders>
          </w:tcPr>
          <w:p w14:paraId="73779486" w14:textId="77777777" w:rsidR="00E13D67" w:rsidRPr="00CC064D" w:rsidRDefault="00E13D67" w:rsidP="00E66EFF">
            <w:pPr>
              <w:jc w:val="right"/>
            </w:pPr>
          </w:p>
        </w:tc>
        <w:tc>
          <w:tcPr>
            <w:tcW w:w="565" w:type="dxa"/>
            <w:tcBorders>
              <w:top w:val="single" w:sz="4" w:space="0" w:color="auto"/>
            </w:tcBorders>
          </w:tcPr>
          <w:p w14:paraId="4D89C21A" w14:textId="77777777" w:rsidR="00E13D67" w:rsidRPr="00CC064D" w:rsidRDefault="00E13D67" w:rsidP="00E66EFF">
            <w:pPr>
              <w:jc w:val="right"/>
            </w:pPr>
          </w:p>
        </w:tc>
        <w:tc>
          <w:tcPr>
            <w:tcW w:w="565" w:type="dxa"/>
            <w:tcBorders>
              <w:top w:val="single" w:sz="4" w:space="0" w:color="auto"/>
              <w:right w:val="single" w:sz="4" w:space="0" w:color="auto"/>
            </w:tcBorders>
          </w:tcPr>
          <w:p w14:paraId="38E84F2A" w14:textId="77777777" w:rsidR="00E13D67" w:rsidRPr="00CC064D" w:rsidRDefault="00E13D67" w:rsidP="00E66EFF">
            <w:pPr>
              <w:jc w:val="right"/>
            </w:pPr>
          </w:p>
        </w:tc>
        <w:tc>
          <w:tcPr>
            <w:tcW w:w="565" w:type="dxa"/>
            <w:tcBorders>
              <w:top w:val="single" w:sz="4" w:space="0" w:color="auto"/>
              <w:left w:val="single" w:sz="4" w:space="0" w:color="auto"/>
              <w:bottom w:val="single" w:sz="4" w:space="0" w:color="auto"/>
            </w:tcBorders>
          </w:tcPr>
          <w:p w14:paraId="4331D16E" w14:textId="77777777" w:rsidR="00E13D67" w:rsidRPr="00CC064D" w:rsidRDefault="00E13D67" w:rsidP="00E66EFF">
            <w:pPr>
              <w:jc w:val="right"/>
            </w:pPr>
          </w:p>
        </w:tc>
        <w:tc>
          <w:tcPr>
            <w:tcW w:w="565" w:type="dxa"/>
            <w:tcBorders>
              <w:top w:val="single" w:sz="4" w:space="0" w:color="auto"/>
              <w:bottom w:val="single" w:sz="4" w:space="0" w:color="auto"/>
            </w:tcBorders>
          </w:tcPr>
          <w:p w14:paraId="693C3443" w14:textId="77777777" w:rsidR="00E13D67" w:rsidRPr="00CC064D" w:rsidRDefault="00E13D67" w:rsidP="00E66EFF">
            <w:pPr>
              <w:jc w:val="right"/>
            </w:pPr>
          </w:p>
        </w:tc>
        <w:tc>
          <w:tcPr>
            <w:tcW w:w="565" w:type="dxa"/>
            <w:tcBorders>
              <w:top w:val="single" w:sz="4" w:space="0" w:color="auto"/>
              <w:bottom w:val="single" w:sz="4" w:space="0" w:color="auto"/>
            </w:tcBorders>
          </w:tcPr>
          <w:p w14:paraId="45ADDD3C" w14:textId="77777777" w:rsidR="00E13D67" w:rsidRPr="00CC064D" w:rsidRDefault="00E13D67" w:rsidP="00E66EFF">
            <w:pPr>
              <w:jc w:val="right"/>
            </w:pPr>
          </w:p>
        </w:tc>
        <w:tc>
          <w:tcPr>
            <w:tcW w:w="565" w:type="dxa"/>
            <w:tcBorders>
              <w:top w:val="single" w:sz="4" w:space="0" w:color="auto"/>
              <w:bottom w:val="single" w:sz="4" w:space="0" w:color="auto"/>
              <w:right w:val="single" w:sz="4" w:space="0" w:color="auto"/>
            </w:tcBorders>
          </w:tcPr>
          <w:p w14:paraId="3A0D1A0B" w14:textId="77777777" w:rsidR="00E13D67" w:rsidRPr="00CC064D" w:rsidRDefault="00E13D67" w:rsidP="00E66EFF">
            <w:pPr>
              <w:jc w:val="right"/>
            </w:pPr>
          </w:p>
        </w:tc>
        <w:tc>
          <w:tcPr>
            <w:tcW w:w="565" w:type="dxa"/>
            <w:tcBorders>
              <w:top w:val="single" w:sz="4" w:space="0" w:color="auto"/>
              <w:left w:val="single" w:sz="4" w:space="0" w:color="auto"/>
              <w:bottom w:val="single" w:sz="4" w:space="0" w:color="auto"/>
              <w:right w:val="single" w:sz="4" w:space="0" w:color="auto"/>
            </w:tcBorders>
          </w:tcPr>
          <w:p w14:paraId="23ACEA45" w14:textId="77777777" w:rsidR="00E13D67" w:rsidRPr="00CC064D" w:rsidRDefault="00E13D67" w:rsidP="00E66EFF">
            <w:pPr>
              <w:jc w:val="right"/>
            </w:pPr>
          </w:p>
        </w:tc>
        <w:tc>
          <w:tcPr>
            <w:tcW w:w="565" w:type="dxa"/>
            <w:tcBorders>
              <w:top w:val="single" w:sz="4" w:space="0" w:color="auto"/>
              <w:left w:val="single" w:sz="4" w:space="0" w:color="auto"/>
            </w:tcBorders>
          </w:tcPr>
          <w:p w14:paraId="3BA41D7A" w14:textId="77777777" w:rsidR="00E13D67" w:rsidRPr="00CC064D" w:rsidRDefault="00E13D67" w:rsidP="00E66EFF">
            <w:pPr>
              <w:jc w:val="right"/>
            </w:pPr>
          </w:p>
        </w:tc>
        <w:tc>
          <w:tcPr>
            <w:tcW w:w="565" w:type="dxa"/>
            <w:tcBorders>
              <w:top w:val="single" w:sz="4" w:space="0" w:color="auto"/>
            </w:tcBorders>
          </w:tcPr>
          <w:p w14:paraId="220BA4F1" w14:textId="77777777" w:rsidR="00E13D67" w:rsidRPr="00CC064D" w:rsidRDefault="00E13D67" w:rsidP="00E66EFF">
            <w:pPr>
              <w:jc w:val="right"/>
            </w:pPr>
          </w:p>
        </w:tc>
        <w:tc>
          <w:tcPr>
            <w:tcW w:w="565" w:type="dxa"/>
            <w:tcBorders>
              <w:top w:val="single" w:sz="4" w:space="0" w:color="auto"/>
            </w:tcBorders>
          </w:tcPr>
          <w:p w14:paraId="33C3804D" w14:textId="77777777" w:rsidR="00E13D67" w:rsidRPr="00CC064D" w:rsidRDefault="00E13D67" w:rsidP="00E66EFF">
            <w:pPr>
              <w:jc w:val="right"/>
            </w:pPr>
          </w:p>
        </w:tc>
        <w:tc>
          <w:tcPr>
            <w:tcW w:w="681" w:type="dxa"/>
          </w:tcPr>
          <w:p w14:paraId="6E1DE023" w14:textId="77777777" w:rsidR="00E13D67" w:rsidRPr="00CC064D" w:rsidRDefault="00E13D67" w:rsidP="00E66EFF">
            <w:pPr>
              <w:jc w:val="right"/>
            </w:pPr>
          </w:p>
        </w:tc>
        <w:tc>
          <w:tcPr>
            <w:tcW w:w="565" w:type="dxa"/>
          </w:tcPr>
          <w:p w14:paraId="0B2C9A93" w14:textId="77777777" w:rsidR="00E13D67" w:rsidRPr="00CC064D" w:rsidRDefault="00E13D67" w:rsidP="00E66EFF">
            <w:pPr>
              <w:jc w:val="right"/>
            </w:pPr>
          </w:p>
        </w:tc>
        <w:tc>
          <w:tcPr>
            <w:tcW w:w="565" w:type="dxa"/>
          </w:tcPr>
          <w:p w14:paraId="4932B69E" w14:textId="77777777" w:rsidR="00E13D67" w:rsidRPr="00CC064D" w:rsidRDefault="00E13D67" w:rsidP="00E66EFF">
            <w:pPr>
              <w:jc w:val="right"/>
            </w:pPr>
          </w:p>
        </w:tc>
        <w:tc>
          <w:tcPr>
            <w:tcW w:w="767" w:type="dxa"/>
          </w:tcPr>
          <w:p w14:paraId="3994B499" w14:textId="77777777" w:rsidR="00E13D67" w:rsidRPr="00CC064D" w:rsidRDefault="00E13D67" w:rsidP="00E66EFF">
            <w:pPr>
              <w:jc w:val="right"/>
            </w:pPr>
          </w:p>
        </w:tc>
      </w:tr>
      <w:tr w:rsidR="00E13D67" w:rsidRPr="00CC064D" w14:paraId="58F8B0FA" w14:textId="77777777" w:rsidTr="00E66EFF">
        <w:tc>
          <w:tcPr>
            <w:tcW w:w="566" w:type="dxa"/>
            <w:tcBorders>
              <w:bottom w:val="single" w:sz="4" w:space="0" w:color="auto"/>
            </w:tcBorders>
          </w:tcPr>
          <w:p w14:paraId="116E1E5C" w14:textId="77777777" w:rsidR="00E13D67" w:rsidRPr="00CC064D" w:rsidRDefault="00E13D67" w:rsidP="00E66EFF">
            <w:pPr>
              <w:jc w:val="right"/>
            </w:pPr>
          </w:p>
        </w:tc>
        <w:tc>
          <w:tcPr>
            <w:tcW w:w="566" w:type="dxa"/>
            <w:tcBorders>
              <w:bottom w:val="single" w:sz="4" w:space="0" w:color="auto"/>
            </w:tcBorders>
          </w:tcPr>
          <w:p w14:paraId="488F575C" w14:textId="77777777" w:rsidR="00E13D67" w:rsidRPr="00CC064D" w:rsidRDefault="00E13D67" w:rsidP="00E66EFF">
            <w:pPr>
              <w:jc w:val="right"/>
            </w:pPr>
          </w:p>
        </w:tc>
        <w:tc>
          <w:tcPr>
            <w:tcW w:w="565" w:type="dxa"/>
            <w:tcBorders>
              <w:bottom w:val="single" w:sz="4" w:space="0" w:color="auto"/>
            </w:tcBorders>
          </w:tcPr>
          <w:p w14:paraId="3E173725" w14:textId="77777777" w:rsidR="00E13D67" w:rsidRPr="00CC064D" w:rsidRDefault="00E13D67" w:rsidP="00E66EFF">
            <w:pPr>
              <w:jc w:val="right"/>
            </w:pPr>
          </w:p>
        </w:tc>
        <w:tc>
          <w:tcPr>
            <w:tcW w:w="565" w:type="dxa"/>
            <w:tcBorders>
              <w:bottom w:val="single" w:sz="4" w:space="0" w:color="auto"/>
            </w:tcBorders>
          </w:tcPr>
          <w:p w14:paraId="1BAB4E4D" w14:textId="77777777" w:rsidR="00E13D67" w:rsidRPr="00CC064D" w:rsidRDefault="00E13D67" w:rsidP="00E66EFF">
            <w:pPr>
              <w:jc w:val="right"/>
            </w:pPr>
          </w:p>
        </w:tc>
        <w:tc>
          <w:tcPr>
            <w:tcW w:w="565" w:type="dxa"/>
            <w:tcBorders>
              <w:top w:val="single" w:sz="4" w:space="0" w:color="auto"/>
              <w:bottom w:val="single" w:sz="4" w:space="0" w:color="auto"/>
            </w:tcBorders>
          </w:tcPr>
          <w:p w14:paraId="15E79ADF" w14:textId="77777777" w:rsidR="00E13D67" w:rsidRPr="00CC064D" w:rsidRDefault="00E13D67" w:rsidP="00E66EFF">
            <w:pPr>
              <w:jc w:val="right"/>
            </w:pPr>
          </w:p>
        </w:tc>
        <w:tc>
          <w:tcPr>
            <w:tcW w:w="565" w:type="dxa"/>
            <w:tcBorders>
              <w:top w:val="single" w:sz="4" w:space="0" w:color="auto"/>
              <w:bottom w:val="single" w:sz="4" w:space="0" w:color="auto"/>
            </w:tcBorders>
          </w:tcPr>
          <w:p w14:paraId="712D07A5" w14:textId="77777777" w:rsidR="00E13D67" w:rsidRPr="00CC064D" w:rsidRDefault="00E13D67" w:rsidP="00E66EFF">
            <w:pPr>
              <w:jc w:val="right"/>
            </w:pPr>
          </w:p>
        </w:tc>
        <w:tc>
          <w:tcPr>
            <w:tcW w:w="565" w:type="dxa"/>
            <w:tcBorders>
              <w:top w:val="single" w:sz="4" w:space="0" w:color="auto"/>
              <w:bottom w:val="single" w:sz="4" w:space="0" w:color="auto"/>
            </w:tcBorders>
          </w:tcPr>
          <w:p w14:paraId="678B2C57" w14:textId="77777777" w:rsidR="00E13D67" w:rsidRPr="00CC064D" w:rsidRDefault="00E13D67" w:rsidP="00E66EFF">
            <w:pPr>
              <w:jc w:val="right"/>
            </w:pPr>
          </w:p>
        </w:tc>
        <w:tc>
          <w:tcPr>
            <w:tcW w:w="565" w:type="dxa"/>
            <w:tcBorders>
              <w:top w:val="single" w:sz="4" w:space="0" w:color="auto"/>
              <w:bottom w:val="single" w:sz="4" w:space="0" w:color="auto"/>
            </w:tcBorders>
          </w:tcPr>
          <w:p w14:paraId="6130F8EB" w14:textId="77777777" w:rsidR="00E13D67" w:rsidRPr="00CC064D" w:rsidRDefault="00E13D67" w:rsidP="00E66EFF">
            <w:pPr>
              <w:jc w:val="right"/>
            </w:pPr>
          </w:p>
        </w:tc>
        <w:tc>
          <w:tcPr>
            <w:tcW w:w="565" w:type="dxa"/>
            <w:tcBorders>
              <w:top w:val="single" w:sz="4" w:space="0" w:color="auto"/>
              <w:bottom w:val="single" w:sz="4" w:space="0" w:color="auto"/>
            </w:tcBorders>
          </w:tcPr>
          <w:p w14:paraId="2ECA3E1E" w14:textId="77777777" w:rsidR="00E13D67" w:rsidRPr="00CC064D" w:rsidRDefault="00E13D67" w:rsidP="00E66EFF">
            <w:pPr>
              <w:jc w:val="right"/>
            </w:pPr>
          </w:p>
        </w:tc>
        <w:tc>
          <w:tcPr>
            <w:tcW w:w="565" w:type="dxa"/>
            <w:tcBorders>
              <w:bottom w:val="single" w:sz="4" w:space="0" w:color="auto"/>
            </w:tcBorders>
          </w:tcPr>
          <w:p w14:paraId="1FBDCA36" w14:textId="77777777" w:rsidR="00E13D67" w:rsidRPr="00CC064D" w:rsidRDefault="00E13D67" w:rsidP="00E66EFF">
            <w:pPr>
              <w:jc w:val="right"/>
            </w:pPr>
          </w:p>
        </w:tc>
        <w:tc>
          <w:tcPr>
            <w:tcW w:w="565" w:type="dxa"/>
            <w:tcBorders>
              <w:bottom w:val="single" w:sz="4" w:space="0" w:color="auto"/>
            </w:tcBorders>
          </w:tcPr>
          <w:p w14:paraId="4F032DC4" w14:textId="77777777" w:rsidR="00E13D67" w:rsidRPr="00CC064D" w:rsidRDefault="00E13D67" w:rsidP="00E66EFF">
            <w:pPr>
              <w:jc w:val="right"/>
            </w:pPr>
          </w:p>
        </w:tc>
        <w:tc>
          <w:tcPr>
            <w:tcW w:w="565" w:type="dxa"/>
            <w:tcBorders>
              <w:bottom w:val="single" w:sz="4" w:space="0" w:color="auto"/>
            </w:tcBorders>
          </w:tcPr>
          <w:p w14:paraId="47FFA23A" w14:textId="77777777" w:rsidR="00E13D67" w:rsidRPr="00CC064D" w:rsidRDefault="00E13D67" w:rsidP="00E66EFF">
            <w:pPr>
              <w:jc w:val="right"/>
            </w:pPr>
          </w:p>
        </w:tc>
        <w:tc>
          <w:tcPr>
            <w:tcW w:w="681" w:type="dxa"/>
            <w:tcBorders>
              <w:bottom w:val="single" w:sz="4" w:space="0" w:color="auto"/>
            </w:tcBorders>
          </w:tcPr>
          <w:p w14:paraId="34FF65BC" w14:textId="77777777" w:rsidR="00E13D67" w:rsidRPr="00CC064D" w:rsidRDefault="00E13D67" w:rsidP="00E66EFF">
            <w:pPr>
              <w:jc w:val="right"/>
            </w:pPr>
          </w:p>
        </w:tc>
        <w:tc>
          <w:tcPr>
            <w:tcW w:w="565" w:type="dxa"/>
            <w:tcBorders>
              <w:bottom w:val="single" w:sz="4" w:space="0" w:color="auto"/>
            </w:tcBorders>
          </w:tcPr>
          <w:p w14:paraId="44EEAEE5" w14:textId="77777777" w:rsidR="00E13D67" w:rsidRPr="00CC064D" w:rsidRDefault="00E13D67" w:rsidP="00E66EFF">
            <w:pPr>
              <w:jc w:val="right"/>
            </w:pPr>
          </w:p>
        </w:tc>
        <w:tc>
          <w:tcPr>
            <w:tcW w:w="565" w:type="dxa"/>
            <w:tcBorders>
              <w:bottom w:val="single" w:sz="4" w:space="0" w:color="auto"/>
            </w:tcBorders>
          </w:tcPr>
          <w:p w14:paraId="13B8599E" w14:textId="77777777" w:rsidR="00E13D67" w:rsidRPr="00CC064D" w:rsidRDefault="00E13D67" w:rsidP="00E66EFF">
            <w:pPr>
              <w:jc w:val="right"/>
            </w:pPr>
          </w:p>
        </w:tc>
        <w:tc>
          <w:tcPr>
            <w:tcW w:w="767" w:type="dxa"/>
            <w:tcBorders>
              <w:bottom w:val="single" w:sz="4" w:space="0" w:color="auto"/>
            </w:tcBorders>
          </w:tcPr>
          <w:p w14:paraId="2252AE62" w14:textId="77777777" w:rsidR="00E13D67" w:rsidRPr="00CC064D" w:rsidRDefault="00E13D67" w:rsidP="00E66EFF">
            <w:pPr>
              <w:jc w:val="right"/>
            </w:pPr>
          </w:p>
        </w:tc>
      </w:tr>
      <w:tr w:rsidR="00E13D67" w:rsidRPr="00CC064D" w14:paraId="0F5CE1EE" w14:textId="77777777" w:rsidTr="00E66EFF">
        <w:tc>
          <w:tcPr>
            <w:tcW w:w="566" w:type="dxa"/>
            <w:tcBorders>
              <w:top w:val="single" w:sz="4" w:space="0" w:color="auto"/>
            </w:tcBorders>
          </w:tcPr>
          <w:p w14:paraId="57AA5CAE" w14:textId="77777777" w:rsidR="00E13D67" w:rsidRPr="00CC064D" w:rsidRDefault="00E13D67" w:rsidP="00E66EFF">
            <w:pPr>
              <w:jc w:val="right"/>
            </w:pPr>
            <w:r w:rsidRPr="00CC064D">
              <w:t>120</w:t>
            </w:r>
          </w:p>
        </w:tc>
        <w:tc>
          <w:tcPr>
            <w:tcW w:w="566" w:type="dxa"/>
            <w:tcBorders>
              <w:top w:val="single" w:sz="4" w:space="0" w:color="auto"/>
            </w:tcBorders>
          </w:tcPr>
          <w:p w14:paraId="3DB274B3" w14:textId="77777777" w:rsidR="00E13D67" w:rsidRPr="00CC064D" w:rsidRDefault="00E13D67" w:rsidP="00E66EFF">
            <w:pPr>
              <w:jc w:val="right"/>
            </w:pPr>
            <w:r w:rsidRPr="00CC064D">
              <w:t>130</w:t>
            </w:r>
          </w:p>
        </w:tc>
        <w:tc>
          <w:tcPr>
            <w:tcW w:w="565" w:type="dxa"/>
            <w:tcBorders>
              <w:top w:val="single" w:sz="4" w:space="0" w:color="auto"/>
            </w:tcBorders>
          </w:tcPr>
          <w:p w14:paraId="0233C9AD" w14:textId="77777777" w:rsidR="00E13D67" w:rsidRPr="00CC064D" w:rsidRDefault="00E13D67" w:rsidP="00E66EFF">
            <w:pPr>
              <w:jc w:val="right"/>
            </w:pPr>
            <w:r w:rsidRPr="00CC064D">
              <w:t>140</w:t>
            </w:r>
          </w:p>
        </w:tc>
        <w:tc>
          <w:tcPr>
            <w:tcW w:w="565" w:type="dxa"/>
            <w:tcBorders>
              <w:top w:val="single" w:sz="4" w:space="0" w:color="auto"/>
            </w:tcBorders>
          </w:tcPr>
          <w:p w14:paraId="17CCB2BD" w14:textId="77777777" w:rsidR="00E13D67" w:rsidRPr="00CC064D" w:rsidRDefault="00E13D67" w:rsidP="00E66EFF">
            <w:pPr>
              <w:jc w:val="right"/>
            </w:pPr>
            <w:r w:rsidRPr="00CC064D">
              <w:t>150</w:t>
            </w:r>
          </w:p>
        </w:tc>
        <w:tc>
          <w:tcPr>
            <w:tcW w:w="565" w:type="dxa"/>
            <w:tcBorders>
              <w:top w:val="single" w:sz="4" w:space="0" w:color="auto"/>
            </w:tcBorders>
          </w:tcPr>
          <w:p w14:paraId="22F1BBAE" w14:textId="77777777" w:rsidR="00E13D67" w:rsidRPr="00CC064D" w:rsidRDefault="00E13D67" w:rsidP="00E66EFF">
            <w:pPr>
              <w:jc w:val="right"/>
            </w:pPr>
            <w:r w:rsidRPr="00CC064D">
              <w:t>160</w:t>
            </w:r>
          </w:p>
        </w:tc>
        <w:tc>
          <w:tcPr>
            <w:tcW w:w="565" w:type="dxa"/>
            <w:tcBorders>
              <w:top w:val="single" w:sz="4" w:space="0" w:color="auto"/>
            </w:tcBorders>
          </w:tcPr>
          <w:p w14:paraId="2EB9C37A" w14:textId="77777777" w:rsidR="00E13D67" w:rsidRPr="00CC064D" w:rsidRDefault="00E13D67" w:rsidP="00E66EFF">
            <w:pPr>
              <w:jc w:val="right"/>
            </w:pPr>
            <w:r w:rsidRPr="00CC064D">
              <w:t>170</w:t>
            </w:r>
          </w:p>
        </w:tc>
        <w:tc>
          <w:tcPr>
            <w:tcW w:w="565" w:type="dxa"/>
            <w:tcBorders>
              <w:top w:val="single" w:sz="4" w:space="0" w:color="auto"/>
            </w:tcBorders>
          </w:tcPr>
          <w:p w14:paraId="278CDAD1" w14:textId="77777777" w:rsidR="00E13D67" w:rsidRPr="00CC064D" w:rsidRDefault="00E13D67" w:rsidP="00E66EFF">
            <w:pPr>
              <w:jc w:val="right"/>
            </w:pPr>
            <w:r w:rsidRPr="00CC064D">
              <w:t>180</w:t>
            </w:r>
          </w:p>
        </w:tc>
        <w:tc>
          <w:tcPr>
            <w:tcW w:w="565" w:type="dxa"/>
            <w:tcBorders>
              <w:top w:val="single" w:sz="4" w:space="0" w:color="auto"/>
            </w:tcBorders>
          </w:tcPr>
          <w:p w14:paraId="61B33FF1" w14:textId="77777777" w:rsidR="00E13D67" w:rsidRPr="00CC064D" w:rsidRDefault="00E13D67" w:rsidP="00E66EFF">
            <w:pPr>
              <w:jc w:val="right"/>
            </w:pPr>
            <w:r w:rsidRPr="00CC064D">
              <w:t>190</w:t>
            </w:r>
          </w:p>
        </w:tc>
        <w:tc>
          <w:tcPr>
            <w:tcW w:w="565" w:type="dxa"/>
            <w:tcBorders>
              <w:top w:val="single" w:sz="4" w:space="0" w:color="auto"/>
            </w:tcBorders>
          </w:tcPr>
          <w:p w14:paraId="34A8ED59" w14:textId="77777777" w:rsidR="00E13D67" w:rsidRPr="00CC064D" w:rsidRDefault="00E13D67" w:rsidP="00E66EFF">
            <w:pPr>
              <w:jc w:val="right"/>
            </w:pPr>
            <w:r w:rsidRPr="00CC064D">
              <w:t>200</w:t>
            </w:r>
          </w:p>
        </w:tc>
        <w:tc>
          <w:tcPr>
            <w:tcW w:w="565" w:type="dxa"/>
            <w:tcBorders>
              <w:top w:val="single" w:sz="4" w:space="0" w:color="auto"/>
            </w:tcBorders>
          </w:tcPr>
          <w:p w14:paraId="4FA63F48" w14:textId="77777777" w:rsidR="00E13D67" w:rsidRPr="00CC064D" w:rsidRDefault="00E13D67" w:rsidP="00E66EFF">
            <w:pPr>
              <w:jc w:val="right"/>
            </w:pPr>
            <w:r w:rsidRPr="00CC064D">
              <w:t>210</w:t>
            </w:r>
          </w:p>
        </w:tc>
        <w:tc>
          <w:tcPr>
            <w:tcW w:w="565" w:type="dxa"/>
            <w:tcBorders>
              <w:top w:val="single" w:sz="4" w:space="0" w:color="auto"/>
            </w:tcBorders>
          </w:tcPr>
          <w:p w14:paraId="37D67FBA" w14:textId="77777777" w:rsidR="00E13D67" w:rsidRPr="00CC064D" w:rsidRDefault="00E13D67" w:rsidP="00E66EFF">
            <w:pPr>
              <w:jc w:val="right"/>
            </w:pPr>
            <w:r w:rsidRPr="00CC064D">
              <w:t>220</w:t>
            </w:r>
          </w:p>
        </w:tc>
        <w:tc>
          <w:tcPr>
            <w:tcW w:w="565" w:type="dxa"/>
            <w:tcBorders>
              <w:top w:val="single" w:sz="4" w:space="0" w:color="auto"/>
            </w:tcBorders>
          </w:tcPr>
          <w:p w14:paraId="3AEEE2DB" w14:textId="77777777" w:rsidR="00E13D67" w:rsidRPr="00CC064D" w:rsidRDefault="00E13D67" w:rsidP="00E66EFF">
            <w:pPr>
              <w:jc w:val="right"/>
            </w:pPr>
            <w:r w:rsidRPr="00CC064D">
              <w:t>230</w:t>
            </w:r>
          </w:p>
        </w:tc>
        <w:tc>
          <w:tcPr>
            <w:tcW w:w="681" w:type="dxa"/>
            <w:tcBorders>
              <w:top w:val="single" w:sz="4" w:space="0" w:color="auto"/>
            </w:tcBorders>
          </w:tcPr>
          <w:p w14:paraId="7981AEB1" w14:textId="77777777" w:rsidR="00E13D67" w:rsidRPr="00CC064D" w:rsidRDefault="00E13D67" w:rsidP="00E66EFF">
            <w:pPr>
              <w:jc w:val="right"/>
            </w:pPr>
            <w:r w:rsidRPr="00CC064D">
              <w:t>240</w:t>
            </w:r>
          </w:p>
        </w:tc>
        <w:tc>
          <w:tcPr>
            <w:tcW w:w="565" w:type="dxa"/>
            <w:tcBorders>
              <w:top w:val="single" w:sz="4" w:space="0" w:color="auto"/>
            </w:tcBorders>
          </w:tcPr>
          <w:p w14:paraId="7F17B2E9" w14:textId="77777777" w:rsidR="00E13D67" w:rsidRPr="00CC064D" w:rsidRDefault="00E13D67" w:rsidP="00E66EFF">
            <w:pPr>
              <w:jc w:val="right"/>
            </w:pPr>
            <w:r w:rsidRPr="00CC064D">
              <w:t>250</w:t>
            </w:r>
          </w:p>
        </w:tc>
        <w:tc>
          <w:tcPr>
            <w:tcW w:w="565" w:type="dxa"/>
            <w:tcBorders>
              <w:top w:val="single" w:sz="4" w:space="0" w:color="auto"/>
            </w:tcBorders>
          </w:tcPr>
          <w:p w14:paraId="4B37832A" w14:textId="77777777" w:rsidR="00E13D67" w:rsidRPr="00CC064D" w:rsidRDefault="00E13D67" w:rsidP="00E66EFF">
            <w:pPr>
              <w:jc w:val="right"/>
            </w:pPr>
            <w:r w:rsidRPr="00CC064D">
              <w:t>260</w:t>
            </w:r>
          </w:p>
        </w:tc>
        <w:tc>
          <w:tcPr>
            <w:tcW w:w="767" w:type="dxa"/>
            <w:tcBorders>
              <w:top w:val="single" w:sz="4" w:space="0" w:color="auto"/>
            </w:tcBorders>
          </w:tcPr>
          <w:p w14:paraId="2BAFB91A" w14:textId="77777777" w:rsidR="00E13D67" w:rsidRPr="00CC064D" w:rsidRDefault="00E13D67" w:rsidP="00E66EFF">
            <w:pPr>
              <w:jc w:val="right"/>
            </w:pPr>
            <w:r w:rsidRPr="00CC064D">
              <w:t>270</w:t>
            </w:r>
          </w:p>
        </w:tc>
      </w:tr>
    </w:tbl>
    <w:p w14:paraId="795425DF" w14:textId="77777777" w:rsidR="00E13D67" w:rsidRPr="00CC064D" w:rsidRDefault="00E13D67" w:rsidP="00E13D67"/>
    <w:p w14:paraId="2C3DE7FB" w14:textId="77777777" w:rsidR="00E13D67" w:rsidRPr="00CC064D" w:rsidRDefault="007E152B" w:rsidP="007E152B">
      <w:pPr>
        <w:pStyle w:val="ListParagraph"/>
        <w:numPr>
          <w:ilvl w:val="0"/>
          <w:numId w:val="66"/>
        </w:numPr>
        <w:tabs>
          <w:tab w:val="right" w:pos="9360"/>
        </w:tabs>
        <w:ind w:left="1800"/>
      </w:pPr>
      <w:r>
        <w:t xml:space="preserve"> </w:t>
      </w:r>
      <w:r>
        <w:tab/>
      </w:r>
      <w:r w:rsidR="00E13D67" w:rsidRPr="00CC064D">
        <w:t xml:space="preserve">What is the median total cholesterol level in boys? </w:t>
      </w:r>
      <w:r w:rsidR="009C45FB">
        <w:t>________</w:t>
      </w:r>
    </w:p>
    <w:p w14:paraId="5DF94759" w14:textId="77777777" w:rsidR="00260B6E" w:rsidRDefault="007E152B" w:rsidP="007E152B">
      <w:pPr>
        <w:pStyle w:val="ListParagraph"/>
        <w:numPr>
          <w:ilvl w:val="0"/>
          <w:numId w:val="66"/>
        </w:numPr>
        <w:tabs>
          <w:tab w:val="right" w:pos="9360"/>
        </w:tabs>
        <w:ind w:left="1800"/>
      </w:pPr>
      <w:r>
        <w:t xml:space="preserve"> </w:t>
      </w:r>
      <w:r>
        <w:tab/>
      </w:r>
      <w:r w:rsidR="00E13D67" w:rsidRPr="00CC064D">
        <w:t>What is Q1</w:t>
      </w:r>
      <w:r w:rsidR="00A3379E">
        <w:t xml:space="preserve"> for boys</w:t>
      </w:r>
      <w:r w:rsidR="00D65D83">
        <w:t xml:space="preserve">? </w:t>
      </w:r>
      <w:r w:rsidR="009C45FB">
        <w:t>________</w:t>
      </w:r>
    </w:p>
    <w:p w14:paraId="3F32FFE4" w14:textId="77777777" w:rsidR="00260B6E" w:rsidRDefault="007E152B" w:rsidP="007E152B">
      <w:pPr>
        <w:pStyle w:val="ListParagraph"/>
        <w:numPr>
          <w:ilvl w:val="0"/>
          <w:numId w:val="66"/>
        </w:numPr>
        <w:tabs>
          <w:tab w:val="right" w:pos="9360"/>
        </w:tabs>
        <w:ind w:left="1800"/>
      </w:pPr>
      <w:r>
        <w:t xml:space="preserve"> </w:t>
      </w:r>
      <w:r>
        <w:tab/>
      </w:r>
      <w:r w:rsidR="00E13D67" w:rsidRPr="00CC064D">
        <w:t>What is Q3</w:t>
      </w:r>
      <w:r w:rsidR="00A3379E">
        <w:t xml:space="preserve"> for boys</w:t>
      </w:r>
      <w:r w:rsidR="00D65D83">
        <w:t xml:space="preserve">? </w:t>
      </w:r>
      <w:r w:rsidR="009C45FB">
        <w:t>________</w:t>
      </w:r>
    </w:p>
    <w:p w14:paraId="228FB083" w14:textId="77777777" w:rsidR="00260B6E" w:rsidRDefault="007E152B" w:rsidP="007E152B">
      <w:pPr>
        <w:pStyle w:val="ListParagraph"/>
        <w:numPr>
          <w:ilvl w:val="0"/>
          <w:numId w:val="66"/>
        </w:numPr>
        <w:tabs>
          <w:tab w:val="right" w:pos="9360"/>
        </w:tabs>
        <w:ind w:left="1800"/>
      </w:pPr>
      <w:r>
        <w:t xml:space="preserve"> </w:t>
      </w:r>
      <w:r>
        <w:tab/>
      </w:r>
      <w:r w:rsidR="00260B6E">
        <w:t>L</w:t>
      </w:r>
      <w:r w:rsidR="00E13D67" w:rsidRPr="00CC064D">
        <w:t>ower Limit for Outliers</w:t>
      </w:r>
      <w:r w:rsidR="00A3379E">
        <w:t xml:space="preserve"> for boys</w:t>
      </w:r>
      <w:r w:rsidR="00E13D67" w:rsidRPr="00CC064D">
        <w:t>:</w:t>
      </w:r>
      <w:r w:rsidR="00D65D83">
        <w:t xml:space="preserve"> </w:t>
      </w:r>
      <w:r w:rsidR="009C45FB">
        <w:t>________</w:t>
      </w:r>
    </w:p>
    <w:p w14:paraId="7D734D87" w14:textId="77777777" w:rsidR="00260B6E" w:rsidRDefault="007E152B" w:rsidP="007E152B">
      <w:pPr>
        <w:pStyle w:val="ListParagraph"/>
        <w:numPr>
          <w:ilvl w:val="0"/>
          <w:numId w:val="66"/>
        </w:numPr>
        <w:tabs>
          <w:tab w:val="right" w:pos="9360"/>
        </w:tabs>
        <w:ind w:left="1800"/>
      </w:pPr>
      <w:r>
        <w:t xml:space="preserve"> </w:t>
      </w:r>
      <w:r>
        <w:tab/>
      </w:r>
      <w:r w:rsidR="00E13D67" w:rsidRPr="00CC064D">
        <w:t>Upper Limit for Outliers</w:t>
      </w:r>
      <w:r w:rsidR="00A3379E">
        <w:t xml:space="preserve"> boys</w:t>
      </w:r>
      <w:r w:rsidR="00E13D67" w:rsidRPr="00CC064D">
        <w:t>:</w:t>
      </w:r>
      <w:r w:rsidR="00D65D83">
        <w:t xml:space="preserve"> </w:t>
      </w:r>
      <w:r w:rsidR="009C45FB">
        <w:t>________</w:t>
      </w:r>
    </w:p>
    <w:p w14:paraId="4B72403C" w14:textId="77777777" w:rsidR="00E13D67" w:rsidRPr="00CC064D" w:rsidRDefault="007E152B" w:rsidP="007E152B">
      <w:pPr>
        <w:pStyle w:val="ListParagraph"/>
        <w:numPr>
          <w:ilvl w:val="0"/>
          <w:numId w:val="66"/>
        </w:numPr>
        <w:tabs>
          <w:tab w:val="right" w:pos="9360"/>
        </w:tabs>
        <w:ind w:left="1800"/>
      </w:pPr>
      <w:r>
        <w:t xml:space="preserve"> </w:t>
      </w:r>
      <w:r>
        <w:tab/>
      </w:r>
      <w:r w:rsidR="00E13D67" w:rsidRPr="00CC064D">
        <w:t xml:space="preserve">Are there any outliers in total cholesterol in boys? </w:t>
      </w:r>
      <w:r w:rsidR="009C45FB">
        <w:t>________</w:t>
      </w:r>
    </w:p>
    <w:p w14:paraId="791711F0" w14:textId="77777777" w:rsidR="00E13D67" w:rsidRPr="00CC064D" w:rsidRDefault="007E152B" w:rsidP="007E152B">
      <w:pPr>
        <w:pStyle w:val="ListParagraph"/>
        <w:numPr>
          <w:ilvl w:val="0"/>
          <w:numId w:val="66"/>
        </w:numPr>
        <w:tabs>
          <w:tab w:val="right" w:pos="9360"/>
        </w:tabs>
        <w:ind w:left="1800"/>
      </w:pPr>
      <w:r>
        <w:t xml:space="preserve"> </w:t>
      </w:r>
      <w:r>
        <w:tab/>
      </w:r>
      <w:r w:rsidR="00E13D67" w:rsidRPr="00CC064D">
        <w:t xml:space="preserve">What </w:t>
      </w:r>
      <w:r w:rsidR="00724FB6" w:rsidRPr="00CC064D">
        <w:t>proportions of the boys have</w:t>
      </w:r>
      <w:r w:rsidR="00E13D67" w:rsidRPr="00CC064D">
        <w:t xml:space="preserve"> total cholesterol less than 205? </w:t>
      </w:r>
      <w:r w:rsidR="00A278FD">
        <w:t>_______</w:t>
      </w:r>
      <w:r w:rsidR="009C45FB">
        <w:t xml:space="preserve"> </w:t>
      </w:r>
      <w:r w:rsidR="00E13D67" w:rsidRPr="00CC064D">
        <w:t>%</w:t>
      </w:r>
    </w:p>
    <w:p w14:paraId="051823B8" w14:textId="77777777" w:rsidR="00667E54" w:rsidRPr="00CC064D" w:rsidRDefault="007E152B" w:rsidP="007E152B">
      <w:pPr>
        <w:pStyle w:val="ListParagraph"/>
        <w:numPr>
          <w:ilvl w:val="0"/>
          <w:numId w:val="66"/>
        </w:numPr>
        <w:tabs>
          <w:tab w:val="right" w:pos="9360"/>
        </w:tabs>
        <w:spacing w:after="0" w:line="240" w:lineRule="auto"/>
        <w:ind w:left="1800"/>
      </w:pPr>
      <w:r>
        <w:t xml:space="preserve"> </w:t>
      </w:r>
      <w:r>
        <w:tab/>
      </w:r>
      <w:r w:rsidR="00E13D67" w:rsidRPr="00CC064D">
        <w:t xml:space="preserve">What </w:t>
      </w:r>
      <w:r w:rsidR="00724FB6" w:rsidRPr="00CC064D">
        <w:t>proportions of the girls have</w:t>
      </w:r>
      <w:r w:rsidR="00E13D67" w:rsidRPr="00CC064D">
        <w:t xml:space="preserve"> total cholesterol less than 205? </w:t>
      </w:r>
      <w:r w:rsidR="00A278FD">
        <w:t>_______</w:t>
      </w:r>
      <w:r w:rsidR="009C45FB">
        <w:t xml:space="preserve"> </w:t>
      </w:r>
      <w:r w:rsidR="00E13D67" w:rsidRPr="00CC064D">
        <w:t>%</w:t>
      </w:r>
    </w:p>
    <w:p w14:paraId="0A1F032B" w14:textId="77777777" w:rsidR="007F1DFE" w:rsidRPr="00CC064D" w:rsidRDefault="007F1DFE"/>
    <w:p w14:paraId="62C93A5F" w14:textId="77777777" w:rsidR="0083724B" w:rsidRDefault="0083724B" w:rsidP="0083724B">
      <w:pPr>
        <w:pStyle w:val="ListParagraph"/>
        <w:ind w:left="1080"/>
      </w:pPr>
    </w:p>
    <w:p w14:paraId="5CD13FBA" w14:textId="77777777" w:rsidR="0083724B" w:rsidRDefault="0083724B" w:rsidP="0083724B">
      <w:pPr>
        <w:pStyle w:val="ListParagraph"/>
        <w:ind w:left="1080"/>
      </w:pPr>
    </w:p>
    <w:p w14:paraId="6286AE04" w14:textId="77777777" w:rsidR="00860F80" w:rsidRPr="00CC064D" w:rsidRDefault="0083724B" w:rsidP="00E158D9">
      <w:r>
        <w:t xml:space="preserve">2. </w:t>
      </w:r>
      <w:r w:rsidR="00860F80" w:rsidRPr="00CC064D">
        <w:t>As part of a study</w:t>
      </w:r>
      <w:r w:rsidR="003049C3">
        <w:t>,</w:t>
      </w:r>
      <w:r w:rsidR="00860F80" w:rsidRPr="00CC064D">
        <w:t xml:space="preserve"> investigators wanted to assess the accuracy of self-reported smoking status.  Participants are asked whether they currently smoke or not.  In addition, laboratory tests are performed on hair samples to determine presence or absence of nicotine.  The laboratory assessment is considered the gold standard, or truth about nicotine.  The data are as follows:</w:t>
      </w:r>
    </w:p>
    <w:p w14:paraId="63CEBB6C" w14:textId="77777777" w:rsidR="00860F80" w:rsidRPr="00CC064D" w:rsidRDefault="00860F80" w:rsidP="00860F80"/>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4"/>
        <w:gridCol w:w="2161"/>
        <w:gridCol w:w="2373"/>
      </w:tblGrid>
      <w:tr w:rsidR="00860F80" w:rsidRPr="009D33F8" w14:paraId="5D154939" w14:textId="77777777" w:rsidTr="00E66EFF">
        <w:tc>
          <w:tcPr>
            <w:tcW w:w="3314" w:type="dxa"/>
          </w:tcPr>
          <w:p w14:paraId="0CF914A0" w14:textId="77777777" w:rsidR="00860F80" w:rsidRPr="009D33F8" w:rsidRDefault="00860F80" w:rsidP="00E66EFF">
            <w:pPr>
              <w:rPr>
                <w:sz w:val="22"/>
                <w:szCs w:val="22"/>
              </w:rPr>
            </w:pPr>
          </w:p>
        </w:tc>
        <w:tc>
          <w:tcPr>
            <w:tcW w:w="2161" w:type="dxa"/>
            <w:tcBorders>
              <w:bottom w:val="single" w:sz="4" w:space="0" w:color="auto"/>
            </w:tcBorders>
          </w:tcPr>
          <w:p w14:paraId="4A98F14D" w14:textId="77777777" w:rsidR="00860F80" w:rsidRPr="009D33F8" w:rsidRDefault="00860F80" w:rsidP="00E66EFF">
            <w:pPr>
              <w:jc w:val="center"/>
              <w:rPr>
                <w:sz w:val="22"/>
                <w:szCs w:val="22"/>
              </w:rPr>
            </w:pPr>
            <w:r w:rsidRPr="009D33F8">
              <w:rPr>
                <w:sz w:val="22"/>
                <w:szCs w:val="22"/>
              </w:rPr>
              <w:t>Nicotine Absent</w:t>
            </w:r>
          </w:p>
        </w:tc>
        <w:tc>
          <w:tcPr>
            <w:tcW w:w="2373" w:type="dxa"/>
            <w:tcBorders>
              <w:bottom w:val="single" w:sz="4" w:space="0" w:color="auto"/>
            </w:tcBorders>
          </w:tcPr>
          <w:p w14:paraId="686DF322" w14:textId="77777777" w:rsidR="00860F80" w:rsidRPr="009D33F8" w:rsidRDefault="00860F80" w:rsidP="00E66EFF">
            <w:pPr>
              <w:jc w:val="center"/>
              <w:rPr>
                <w:sz w:val="22"/>
                <w:szCs w:val="22"/>
              </w:rPr>
            </w:pPr>
            <w:r w:rsidRPr="009D33F8">
              <w:rPr>
                <w:sz w:val="22"/>
                <w:szCs w:val="22"/>
              </w:rPr>
              <w:t>Nicotine Present</w:t>
            </w:r>
          </w:p>
        </w:tc>
      </w:tr>
      <w:tr w:rsidR="00860F80" w:rsidRPr="009D33F8" w14:paraId="09BEBFAC" w14:textId="77777777" w:rsidTr="00E66EFF">
        <w:tc>
          <w:tcPr>
            <w:tcW w:w="3314" w:type="dxa"/>
            <w:tcBorders>
              <w:right w:val="single" w:sz="4" w:space="0" w:color="auto"/>
            </w:tcBorders>
          </w:tcPr>
          <w:p w14:paraId="14A702CD" w14:textId="77777777" w:rsidR="00860F80" w:rsidRPr="009D33F8" w:rsidRDefault="00860F80" w:rsidP="00E66EFF">
            <w:pPr>
              <w:rPr>
                <w:sz w:val="22"/>
                <w:szCs w:val="22"/>
              </w:rPr>
            </w:pPr>
            <w:r w:rsidRPr="009D33F8">
              <w:rPr>
                <w:sz w:val="22"/>
                <w:szCs w:val="22"/>
              </w:rPr>
              <w:t>Self-Reported Non-Smoker</w:t>
            </w:r>
          </w:p>
        </w:tc>
        <w:tc>
          <w:tcPr>
            <w:tcW w:w="2161" w:type="dxa"/>
            <w:tcBorders>
              <w:top w:val="single" w:sz="4" w:space="0" w:color="auto"/>
              <w:left w:val="single" w:sz="4" w:space="0" w:color="auto"/>
              <w:bottom w:val="single" w:sz="4" w:space="0" w:color="auto"/>
              <w:right w:val="single" w:sz="4" w:space="0" w:color="auto"/>
            </w:tcBorders>
          </w:tcPr>
          <w:p w14:paraId="662325F2" w14:textId="77777777" w:rsidR="00860F80" w:rsidRPr="009D33F8" w:rsidRDefault="00860F80" w:rsidP="00E66EFF">
            <w:pPr>
              <w:jc w:val="center"/>
              <w:rPr>
                <w:sz w:val="22"/>
                <w:szCs w:val="22"/>
              </w:rPr>
            </w:pPr>
            <w:r w:rsidRPr="009D33F8">
              <w:rPr>
                <w:sz w:val="22"/>
                <w:szCs w:val="22"/>
              </w:rPr>
              <w:t>82</w:t>
            </w:r>
          </w:p>
        </w:tc>
        <w:tc>
          <w:tcPr>
            <w:tcW w:w="2373" w:type="dxa"/>
            <w:tcBorders>
              <w:top w:val="single" w:sz="4" w:space="0" w:color="auto"/>
              <w:left w:val="single" w:sz="4" w:space="0" w:color="auto"/>
              <w:bottom w:val="single" w:sz="4" w:space="0" w:color="auto"/>
              <w:right w:val="single" w:sz="4" w:space="0" w:color="auto"/>
            </w:tcBorders>
          </w:tcPr>
          <w:p w14:paraId="6D73ACF2" w14:textId="77777777" w:rsidR="00860F80" w:rsidRPr="009D33F8" w:rsidRDefault="00860F80" w:rsidP="00E66EFF">
            <w:pPr>
              <w:jc w:val="center"/>
              <w:rPr>
                <w:sz w:val="22"/>
                <w:szCs w:val="22"/>
              </w:rPr>
            </w:pPr>
            <w:r w:rsidRPr="009D33F8">
              <w:rPr>
                <w:sz w:val="22"/>
                <w:szCs w:val="22"/>
              </w:rPr>
              <w:t>14</w:t>
            </w:r>
          </w:p>
        </w:tc>
      </w:tr>
      <w:tr w:rsidR="00860F80" w:rsidRPr="009D33F8" w14:paraId="12A27D2F" w14:textId="77777777" w:rsidTr="00E66EFF">
        <w:tc>
          <w:tcPr>
            <w:tcW w:w="3314" w:type="dxa"/>
            <w:tcBorders>
              <w:right w:val="single" w:sz="4" w:space="0" w:color="auto"/>
            </w:tcBorders>
          </w:tcPr>
          <w:p w14:paraId="75CBD16B" w14:textId="77777777" w:rsidR="00860F80" w:rsidRPr="009D33F8" w:rsidRDefault="00860F80" w:rsidP="00E66EFF">
            <w:pPr>
              <w:rPr>
                <w:sz w:val="22"/>
                <w:szCs w:val="22"/>
              </w:rPr>
            </w:pPr>
            <w:r w:rsidRPr="009D33F8">
              <w:rPr>
                <w:sz w:val="22"/>
                <w:szCs w:val="22"/>
              </w:rPr>
              <w:t>Self-Reported Smoker</w:t>
            </w:r>
          </w:p>
        </w:tc>
        <w:tc>
          <w:tcPr>
            <w:tcW w:w="2161" w:type="dxa"/>
            <w:tcBorders>
              <w:top w:val="single" w:sz="4" w:space="0" w:color="auto"/>
              <w:left w:val="single" w:sz="4" w:space="0" w:color="auto"/>
              <w:bottom w:val="single" w:sz="4" w:space="0" w:color="auto"/>
              <w:right w:val="single" w:sz="4" w:space="0" w:color="auto"/>
            </w:tcBorders>
          </w:tcPr>
          <w:p w14:paraId="272DEEF5" w14:textId="77777777" w:rsidR="00860F80" w:rsidRPr="009D33F8" w:rsidRDefault="00860F80" w:rsidP="00E66EFF">
            <w:pPr>
              <w:jc w:val="center"/>
              <w:rPr>
                <w:sz w:val="22"/>
                <w:szCs w:val="22"/>
              </w:rPr>
            </w:pPr>
            <w:r w:rsidRPr="009D33F8">
              <w:rPr>
                <w:sz w:val="22"/>
                <w:szCs w:val="22"/>
              </w:rPr>
              <w:t>12</w:t>
            </w:r>
          </w:p>
        </w:tc>
        <w:tc>
          <w:tcPr>
            <w:tcW w:w="2373" w:type="dxa"/>
            <w:tcBorders>
              <w:top w:val="single" w:sz="4" w:space="0" w:color="auto"/>
              <w:left w:val="single" w:sz="4" w:space="0" w:color="auto"/>
              <w:bottom w:val="single" w:sz="4" w:space="0" w:color="auto"/>
              <w:right w:val="single" w:sz="4" w:space="0" w:color="auto"/>
            </w:tcBorders>
          </w:tcPr>
          <w:p w14:paraId="2834F4DD" w14:textId="77777777" w:rsidR="00860F80" w:rsidRPr="009D33F8" w:rsidRDefault="00860F80" w:rsidP="00E66EFF">
            <w:pPr>
              <w:jc w:val="center"/>
              <w:rPr>
                <w:sz w:val="22"/>
                <w:szCs w:val="22"/>
              </w:rPr>
            </w:pPr>
            <w:r w:rsidRPr="009D33F8">
              <w:rPr>
                <w:sz w:val="22"/>
                <w:szCs w:val="22"/>
              </w:rPr>
              <w:t>52</w:t>
            </w:r>
          </w:p>
        </w:tc>
      </w:tr>
    </w:tbl>
    <w:p w14:paraId="7EA91EB4" w14:textId="77777777" w:rsidR="00860F80" w:rsidRPr="00CC064D" w:rsidRDefault="00860F80" w:rsidP="00860F80"/>
    <w:p w14:paraId="390BED28" w14:textId="77777777" w:rsidR="00860F80" w:rsidRPr="00CC064D" w:rsidRDefault="00860F80" w:rsidP="005B2846">
      <w:pPr>
        <w:numPr>
          <w:ilvl w:val="0"/>
          <w:numId w:val="29"/>
        </w:numPr>
        <w:tabs>
          <w:tab w:val="clear" w:pos="720"/>
        </w:tabs>
        <w:ind w:left="1800"/>
      </w:pPr>
      <w:r w:rsidRPr="00CC064D">
        <w:t>What is the sensitivity of self-reported smoking status?</w:t>
      </w:r>
    </w:p>
    <w:p w14:paraId="1995E47C" w14:textId="77777777" w:rsidR="00860F80" w:rsidRPr="00CC064D" w:rsidRDefault="00860F80" w:rsidP="00D65D83">
      <w:pPr>
        <w:ind w:left="1440"/>
      </w:pPr>
    </w:p>
    <w:p w14:paraId="266B316E" w14:textId="77777777" w:rsidR="00860F80" w:rsidRPr="00CC064D" w:rsidRDefault="00860F80" w:rsidP="00D65D83">
      <w:pPr>
        <w:ind w:left="1440"/>
      </w:pPr>
    </w:p>
    <w:p w14:paraId="79540E44" w14:textId="77777777" w:rsidR="00860F80" w:rsidRPr="00CC064D" w:rsidRDefault="00860F80" w:rsidP="005B2846">
      <w:pPr>
        <w:numPr>
          <w:ilvl w:val="0"/>
          <w:numId w:val="29"/>
        </w:numPr>
        <w:tabs>
          <w:tab w:val="clear" w:pos="720"/>
        </w:tabs>
        <w:ind w:left="1800"/>
      </w:pPr>
      <w:r w:rsidRPr="00CC064D">
        <w:t>What is the specificity of self-reported smoking status?</w:t>
      </w:r>
    </w:p>
    <w:p w14:paraId="28B44795" w14:textId="77777777" w:rsidR="00860F80" w:rsidRPr="00CC064D" w:rsidRDefault="00860F80" w:rsidP="00D65D83">
      <w:pPr>
        <w:ind w:left="1440"/>
      </w:pPr>
    </w:p>
    <w:p w14:paraId="272AE2CA" w14:textId="77777777" w:rsidR="007F1DFE" w:rsidRPr="00CC064D" w:rsidRDefault="007F1DFE" w:rsidP="00D65D83">
      <w:pPr>
        <w:ind w:left="1440"/>
      </w:pPr>
    </w:p>
    <w:p w14:paraId="334B3A0C" w14:textId="77777777" w:rsidR="00860F80" w:rsidRPr="00770F19" w:rsidRDefault="00860F80" w:rsidP="00597C0F">
      <w:pPr>
        <w:ind w:left="1080"/>
      </w:pPr>
    </w:p>
    <w:p w14:paraId="67FEAFF4" w14:textId="77777777" w:rsidR="00860F80" w:rsidRPr="00CC064D" w:rsidRDefault="00860F80"/>
    <w:p w14:paraId="2276B0A5" w14:textId="77777777" w:rsidR="00384EFB" w:rsidRDefault="00384EFB">
      <w:r>
        <w:br w:type="page"/>
      </w:r>
    </w:p>
    <w:p w14:paraId="30B11C6D" w14:textId="7C3BF018" w:rsidR="00860F80" w:rsidRPr="00CC064D" w:rsidRDefault="0083724B" w:rsidP="00E158D9">
      <w:bookmarkStart w:id="0" w:name="_GoBack"/>
      <w:bookmarkEnd w:id="0"/>
      <w:r>
        <w:lastRenderedPageBreak/>
        <w:t xml:space="preserve">3. </w:t>
      </w:r>
      <w:r w:rsidR="00860F80" w:rsidRPr="00CC064D">
        <w:t>A recent study reported that the prevalence of hyperlipidemia (defined as total cholesterol over 200) is 30% in children 2</w:t>
      </w:r>
      <w:r w:rsidR="003049C3">
        <w:t>–</w:t>
      </w:r>
      <w:r w:rsidR="00860F80" w:rsidRPr="00CC064D">
        <w:t>6</w:t>
      </w:r>
      <w:r w:rsidR="003049C3">
        <w:t xml:space="preserve"> </w:t>
      </w:r>
      <w:r w:rsidR="00860F80" w:rsidRPr="00CC064D">
        <w:t>years of age.  If 12 children are analyzed,</w:t>
      </w:r>
    </w:p>
    <w:p w14:paraId="159C53F2" w14:textId="77777777" w:rsidR="00860F80" w:rsidRPr="00CC064D" w:rsidRDefault="00860F80" w:rsidP="00770F19">
      <w:pPr>
        <w:ind w:left="1080"/>
      </w:pPr>
    </w:p>
    <w:p w14:paraId="294D364B" w14:textId="77777777" w:rsidR="00860F80" w:rsidRPr="00CC064D" w:rsidRDefault="00860F80" w:rsidP="005B2846">
      <w:pPr>
        <w:numPr>
          <w:ilvl w:val="1"/>
          <w:numId w:val="36"/>
        </w:numPr>
        <w:ind w:left="1800"/>
      </w:pPr>
      <w:r w:rsidRPr="00CC064D">
        <w:t>What is the probability that at least 3 are hyperlipidemic?</w:t>
      </w:r>
    </w:p>
    <w:p w14:paraId="1228AAC0" w14:textId="77777777" w:rsidR="00860F80" w:rsidRPr="00CC064D" w:rsidRDefault="00860F80" w:rsidP="005B2846">
      <w:pPr>
        <w:tabs>
          <w:tab w:val="num" w:pos="720"/>
        </w:tabs>
        <w:ind w:left="1800" w:hanging="360"/>
      </w:pPr>
    </w:p>
    <w:p w14:paraId="3D2B3083" w14:textId="77777777" w:rsidR="00860F80" w:rsidRPr="00CC064D" w:rsidRDefault="00860F80" w:rsidP="005B2846">
      <w:pPr>
        <w:tabs>
          <w:tab w:val="num" w:pos="720"/>
        </w:tabs>
        <w:ind w:left="1800" w:hanging="360"/>
      </w:pPr>
    </w:p>
    <w:p w14:paraId="3CF0E43C" w14:textId="77777777" w:rsidR="00860F80" w:rsidRPr="00CC064D" w:rsidRDefault="00860F80" w:rsidP="005B2846">
      <w:pPr>
        <w:numPr>
          <w:ilvl w:val="1"/>
          <w:numId w:val="36"/>
        </w:numPr>
        <w:ind w:left="1800"/>
      </w:pPr>
      <w:r w:rsidRPr="00CC064D">
        <w:t>What is the probability that 3 are hyperlipidemic?</w:t>
      </w:r>
    </w:p>
    <w:p w14:paraId="0070B90D" w14:textId="77777777" w:rsidR="00860F80" w:rsidRPr="00CC064D" w:rsidRDefault="00860F80" w:rsidP="005B2846">
      <w:pPr>
        <w:tabs>
          <w:tab w:val="num" w:pos="720"/>
        </w:tabs>
        <w:ind w:left="1800" w:hanging="360"/>
      </w:pPr>
    </w:p>
    <w:p w14:paraId="7F77E6BC" w14:textId="77777777" w:rsidR="00860F80" w:rsidRPr="00CC064D" w:rsidRDefault="00860F80" w:rsidP="005B2846">
      <w:pPr>
        <w:tabs>
          <w:tab w:val="num" w:pos="720"/>
        </w:tabs>
        <w:ind w:left="1800" w:hanging="360"/>
      </w:pPr>
    </w:p>
    <w:p w14:paraId="35DBB149" w14:textId="743EE81C" w:rsidR="00860F80" w:rsidRPr="00E158D9" w:rsidRDefault="00860F80" w:rsidP="00E158D9">
      <w:pPr>
        <w:numPr>
          <w:ilvl w:val="1"/>
          <w:numId w:val="36"/>
        </w:numPr>
        <w:ind w:left="1800"/>
      </w:pPr>
      <w:r w:rsidRPr="00CC064D">
        <w:t>How many would be expected to meet the criteria for hyperlipidemia?</w:t>
      </w:r>
    </w:p>
    <w:sectPr w:rsidR="00860F80" w:rsidRPr="00E158D9" w:rsidSect="006B34D7">
      <w:footerReference w:type="even" r:id="rId11"/>
      <w:footerReference w:type="defaul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78FD2" w14:textId="77777777" w:rsidR="00BC48CB" w:rsidRDefault="00BC48CB">
      <w:r>
        <w:separator/>
      </w:r>
    </w:p>
  </w:endnote>
  <w:endnote w:type="continuationSeparator" w:id="0">
    <w:p w14:paraId="280DA2E3" w14:textId="77777777" w:rsidR="00BC48CB" w:rsidRDefault="00BC48CB">
      <w:r>
        <w:continuationSeparator/>
      </w:r>
    </w:p>
  </w:endnote>
  <w:endnote w:type="continuationNotice" w:id="1">
    <w:p w14:paraId="5041E6F1" w14:textId="77777777" w:rsidR="00BC48CB" w:rsidRDefault="00BC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0A53" w14:textId="77777777" w:rsidR="006B34D7" w:rsidRDefault="00B179EF" w:rsidP="005D37AE">
    <w:pPr>
      <w:pStyle w:val="Footer"/>
      <w:framePr w:wrap="around" w:vAnchor="text" w:hAnchor="margin" w:xAlign="center" w:y="1"/>
      <w:rPr>
        <w:rStyle w:val="PageNumber"/>
      </w:rPr>
    </w:pPr>
    <w:r>
      <w:rPr>
        <w:rStyle w:val="PageNumber"/>
      </w:rPr>
      <w:fldChar w:fldCharType="begin"/>
    </w:r>
    <w:r w:rsidR="006B34D7">
      <w:rPr>
        <w:rStyle w:val="PageNumber"/>
      </w:rPr>
      <w:instrText xml:space="preserve">PAGE  </w:instrText>
    </w:r>
    <w:r>
      <w:rPr>
        <w:rStyle w:val="PageNumber"/>
      </w:rPr>
      <w:fldChar w:fldCharType="end"/>
    </w:r>
  </w:p>
  <w:p w14:paraId="5D61D609" w14:textId="77777777" w:rsidR="006B34D7" w:rsidRDefault="006B34D7" w:rsidP="009E4A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01190092"/>
      <w:docPartObj>
        <w:docPartGallery w:val="Page Numbers (Bottom of Page)"/>
        <w:docPartUnique/>
      </w:docPartObj>
    </w:sdtPr>
    <w:sdtEndPr/>
    <w:sdtContent>
      <w:sdt>
        <w:sdtPr>
          <w:rPr>
            <w:sz w:val="20"/>
            <w:szCs w:val="20"/>
          </w:rPr>
          <w:id w:val="249008271"/>
          <w:docPartObj>
            <w:docPartGallery w:val="Page Numbers (Top of Page)"/>
            <w:docPartUnique/>
          </w:docPartObj>
        </w:sdtPr>
        <w:sdtEndPr/>
        <w:sdtContent>
          <w:p w14:paraId="44DC2B57" w14:textId="5CAB60A4" w:rsidR="006B34D7" w:rsidRPr="00770F19" w:rsidRDefault="006B34D7">
            <w:pPr>
              <w:pStyle w:val="Footer"/>
              <w:jc w:val="right"/>
              <w:rPr>
                <w:sz w:val="20"/>
                <w:szCs w:val="20"/>
              </w:rPr>
            </w:pPr>
            <w:r w:rsidRPr="00770F19">
              <w:rPr>
                <w:sz w:val="20"/>
                <w:szCs w:val="20"/>
              </w:rPr>
              <w:t xml:space="preserve">Page </w:t>
            </w:r>
            <w:r w:rsidR="00B179EF" w:rsidRPr="00770F19">
              <w:rPr>
                <w:sz w:val="20"/>
                <w:szCs w:val="20"/>
              </w:rPr>
              <w:fldChar w:fldCharType="begin"/>
            </w:r>
            <w:r w:rsidRPr="00770F19">
              <w:rPr>
                <w:sz w:val="20"/>
                <w:szCs w:val="20"/>
              </w:rPr>
              <w:instrText xml:space="preserve"> PAGE </w:instrText>
            </w:r>
            <w:r w:rsidR="00B179EF" w:rsidRPr="00770F19">
              <w:rPr>
                <w:sz w:val="20"/>
                <w:szCs w:val="20"/>
              </w:rPr>
              <w:fldChar w:fldCharType="separate"/>
            </w:r>
            <w:r w:rsidR="00BC48CB">
              <w:rPr>
                <w:noProof/>
                <w:sz w:val="20"/>
                <w:szCs w:val="20"/>
              </w:rPr>
              <w:t>1</w:t>
            </w:r>
            <w:r w:rsidR="00B179EF" w:rsidRPr="00770F19">
              <w:rPr>
                <w:sz w:val="20"/>
                <w:szCs w:val="20"/>
              </w:rPr>
              <w:fldChar w:fldCharType="end"/>
            </w:r>
            <w:r w:rsidRPr="00770F19">
              <w:rPr>
                <w:sz w:val="20"/>
                <w:szCs w:val="20"/>
              </w:rPr>
              <w:t xml:space="preserve"> of </w:t>
            </w:r>
            <w:r w:rsidR="00B179EF" w:rsidRPr="00770F19">
              <w:rPr>
                <w:sz w:val="20"/>
                <w:szCs w:val="20"/>
              </w:rPr>
              <w:fldChar w:fldCharType="begin"/>
            </w:r>
            <w:r w:rsidRPr="00770F19">
              <w:rPr>
                <w:sz w:val="20"/>
                <w:szCs w:val="20"/>
              </w:rPr>
              <w:instrText xml:space="preserve"> NUMPAGES  </w:instrText>
            </w:r>
            <w:r w:rsidR="00B179EF" w:rsidRPr="00770F19">
              <w:rPr>
                <w:sz w:val="20"/>
                <w:szCs w:val="20"/>
              </w:rPr>
              <w:fldChar w:fldCharType="separate"/>
            </w:r>
            <w:r w:rsidR="00BC48CB">
              <w:rPr>
                <w:noProof/>
                <w:sz w:val="20"/>
                <w:szCs w:val="20"/>
              </w:rPr>
              <w:t>1</w:t>
            </w:r>
            <w:r w:rsidR="00B179EF" w:rsidRPr="00770F19">
              <w:rPr>
                <w:sz w:val="20"/>
                <w:szCs w:val="20"/>
              </w:rPr>
              <w:fldChar w:fldCharType="end"/>
            </w:r>
          </w:p>
        </w:sdtContent>
      </w:sdt>
    </w:sdtContent>
  </w:sdt>
  <w:p w14:paraId="4D777C26" w14:textId="77777777" w:rsidR="006B34D7" w:rsidRPr="00770F19" w:rsidRDefault="006B34D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9FDD2" w14:textId="77777777" w:rsidR="00BC48CB" w:rsidRDefault="00BC48CB">
      <w:r>
        <w:separator/>
      </w:r>
    </w:p>
  </w:footnote>
  <w:footnote w:type="continuationSeparator" w:id="0">
    <w:p w14:paraId="7B08DECC" w14:textId="77777777" w:rsidR="00BC48CB" w:rsidRDefault="00BC48CB">
      <w:r>
        <w:continuationSeparator/>
      </w:r>
    </w:p>
  </w:footnote>
  <w:footnote w:type="continuationNotice" w:id="1">
    <w:p w14:paraId="38F3CCB4" w14:textId="77777777" w:rsidR="00BC48CB" w:rsidRDefault="00BC48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C8F"/>
    <w:multiLevelType w:val="hybridMultilevel"/>
    <w:tmpl w:val="B7862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44C"/>
    <w:multiLevelType w:val="hybridMultilevel"/>
    <w:tmpl w:val="2C2C1C7A"/>
    <w:lvl w:ilvl="0" w:tplc="04090019">
      <w:start w:val="1"/>
      <w:numFmt w:val="lowerLetter"/>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E7BFF"/>
    <w:multiLevelType w:val="hybridMultilevel"/>
    <w:tmpl w:val="73D2C8E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69C3F13"/>
    <w:multiLevelType w:val="hybridMultilevel"/>
    <w:tmpl w:val="0F00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B66B7"/>
    <w:multiLevelType w:val="hybridMultilevel"/>
    <w:tmpl w:val="551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E126F"/>
    <w:multiLevelType w:val="hybridMultilevel"/>
    <w:tmpl w:val="885834E8"/>
    <w:lvl w:ilvl="0" w:tplc="DC765B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8A5373"/>
    <w:multiLevelType w:val="hybridMultilevel"/>
    <w:tmpl w:val="3E98C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EC7FE6"/>
    <w:multiLevelType w:val="hybridMultilevel"/>
    <w:tmpl w:val="1D9A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D52F5"/>
    <w:multiLevelType w:val="hybridMultilevel"/>
    <w:tmpl w:val="6D8AC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655D3"/>
    <w:multiLevelType w:val="hybridMultilevel"/>
    <w:tmpl w:val="8206A32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1E952A2"/>
    <w:multiLevelType w:val="hybridMultilevel"/>
    <w:tmpl w:val="8ECCBF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DF1DF8"/>
    <w:multiLevelType w:val="hybridMultilevel"/>
    <w:tmpl w:val="E94227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1B5AB3"/>
    <w:multiLevelType w:val="hybridMultilevel"/>
    <w:tmpl w:val="68560E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56174A"/>
    <w:multiLevelType w:val="hybridMultilevel"/>
    <w:tmpl w:val="EA6CB096"/>
    <w:lvl w:ilvl="0" w:tplc="84E6F94E">
      <w:start w:val="16"/>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FC505C"/>
    <w:multiLevelType w:val="hybridMultilevel"/>
    <w:tmpl w:val="3FF62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CA664C"/>
    <w:multiLevelType w:val="hybridMultilevel"/>
    <w:tmpl w:val="EF52CD4C"/>
    <w:lvl w:ilvl="0" w:tplc="5198A7FE">
      <w:start w:val="1"/>
      <w:numFmt w:val="lowerLetter"/>
      <w:lvlText w:val="%1."/>
      <w:lvlJc w:val="left"/>
      <w:pPr>
        <w:tabs>
          <w:tab w:val="num" w:pos="1080"/>
        </w:tabs>
        <w:ind w:left="1080" w:hanging="72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AD64D5"/>
    <w:multiLevelType w:val="hybridMultilevel"/>
    <w:tmpl w:val="4DD07812"/>
    <w:lvl w:ilvl="0" w:tplc="AA6EDE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8D67D9"/>
    <w:multiLevelType w:val="hybridMultilevel"/>
    <w:tmpl w:val="EF52CD4C"/>
    <w:lvl w:ilvl="0" w:tplc="5198A7FE">
      <w:start w:val="1"/>
      <w:numFmt w:val="lowerLetter"/>
      <w:lvlText w:val="%1."/>
      <w:lvlJc w:val="left"/>
      <w:pPr>
        <w:tabs>
          <w:tab w:val="num" w:pos="1080"/>
        </w:tabs>
        <w:ind w:left="1080" w:hanging="72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D6480F"/>
    <w:multiLevelType w:val="hybridMultilevel"/>
    <w:tmpl w:val="92E84A3C"/>
    <w:lvl w:ilvl="0" w:tplc="243A3D14">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C0F37"/>
    <w:multiLevelType w:val="hybridMultilevel"/>
    <w:tmpl w:val="E54C12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E5016B"/>
    <w:multiLevelType w:val="hybridMultilevel"/>
    <w:tmpl w:val="4A0060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3750BE"/>
    <w:multiLevelType w:val="hybridMultilevel"/>
    <w:tmpl w:val="0072586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4451E"/>
    <w:multiLevelType w:val="hybridMultilevel"/>
    <w:tmpl w:val="9AA6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C62E2"/>
    <w:multiLevelType w:val="hybridMultilevel"/>
    <w:tmpl w:val="78583C8A"/>
    <w:lvl w:ilvl="0" w:tplc="B5A02D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436839"/>
    <w:multiLevelType w:val="multilevel"/>
    <w:tmpl w:val="4D1A5A02"/>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299521B"/>
    <w:multiLevelType w:val="hybridMultilevel"/>
    <w:tmpl w:val="B5B8E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340C3B"/>
    <w:multiLevelType w:val="hybridMultilevel"/>
    <w:tmpl w:val="3E66335C"/>
    <w:lvl w:ilvl="0" w:tplc="403231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167FFE"/>
    <w:multiLevelType w:val="hybridMultilevel"/>
    <w:tmpl w:val="70F01368"/>
    <w:lvl w:ilvl="0" w:tplc="A506457E">
      <w:start w:val="14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BFC7D38"/>
    <w:multiLevelType w:val="hybridMultilevel"/>
    <w:tmpl w:val="21E0DBD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3BFE3003"/>
    <w:multiLevelType w:val="hybridMultilevel"/>
    <w:tmpl w:val="2174D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81D0F"/>
    <w:multiLevelType w:val="hybridMultilevel"/>
    <w:tmpl w:val="EF7859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6F6940"/>
    <w:multiLevelType w:val="hybridMultilevel"/>
    <w:tmpl w:val="01A22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72D83"/>
    <w:multiLevelType w:val="hybridMultilevel"/>
    <w:tmpl w:val="6270D3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39974C7"/>
    <w:multiLevelType w:val="hybridMultilevel"/>
    <w:tmpl w:val="B97448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2667BD"/>
    <w:multiLevelType w:val="multilevel"/>
    <w:tmpl w:val="73D2C8E6"/>
    <w:numStyleLink w:val="Style1"/>
  </w:abstractNum>
  <w:abstractNum w:abstractNumId="35" w15:restartNumberingAfterBreak="0">
    <w:nsid w:val="47C939D2"/>
    <w:multiLevelType w:val="multilevel"/>
    <w:tmpl w:val="73D2C8E6"/>
    <w:styleLink w:val="Style1"/>
    <w:lvl w:ilvl="0">
      <w:start w:val="1"/>
      <w:numFmt w:val="lowerRoman"/>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36" w15:restartNumberingAfterBreak="0">
    <w:nsid w:val="49C53ED3"/>
    <w:multiLevelType w:val="hybridMultilevel"/>
    <w:tmpl w:val="2F1ED68A"/>
    <w:lvl w:ilvl="0" w:tplc="74CE8EE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4BCB70C7"/>
    <w:multiLevelType w:val="hybridMultilevel"/>
    <w:tmpl w:val="B288A480"/>
    <w:lvl w:ilvl="0" w:tplc="04090015">
      <w:start w:val="1"/>
      <w:numFmt w:val="upperLetter"/>
      <w:lvlText w:val="%1."/>
      <w:lvlJc w:val="left"/>
      <w:pPr>
        <w:tabs>
          <w:tab w:val="num" w:pos="630"/>
        </w:tabs>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7530E"/>
    <w:multiLevelType w:val="hybridMultilevel"/>
    <w:tmpl w:val="1410EF24"/>
    <w:lvl w:ilvl="0" w:tplc="04090017">
      <w:start w:val="1"/>
      <w:numFmt w:val="lowerLetter"/>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DA87533"/>
    <w:multiLevelType w:val="hybridMultilevel"/>
    <w:tmpl w:val="AEA81636"/>
    <w:lvl w:ilvl="0" w:tplc="403231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7C34EC"/>
    <w:multiLevelType w:val="hybridMultilevel"/>
    <w:tmpl w:val="1410EF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ECA6A12"/>
    <w:multiLevelType w:val="hybridMultilevel"/>
    <w:tmpl w:val="A1A0E3F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864834"/>
    <w:multiLevelType w:val="hybridMultilevel"/>
    <w:tmpl w:val="6FDA7732"/>
    <w:lvl w:ilvl="0" w:tplc="04090015">
      <w:start w:val="1"/>
      <w:numFmt w:val="upperLetter"/>
      <w:lvlText w:val="%1."/>
      <w:lvlJc w:val="left"/>
      <w:pPr>
        <w:tabs>
          <w:tab w:val="num" w:pos="270"/>
        </w:tabs>
        <w:ind w:left="27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4087041"/>
    <w:multiLevelType w:val="hybridMultilevel"/>
    <w:tmpl w:val="84E6CD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53936D1"/>
    <w:multiLevelType w:val="multilevel"/>
    <w:tmpl w:val="8F5892C8"/>
    <w:lvl w:ilvl="0">
      <w:start w:val="4"/>
      <w:numFmt w:val="decimal"/>
      <w:pStyle w:val="Heading1"/>
      <w:suff w:val="space"/>
      <w:lvlText w:val="Chapter %1"/>
      <w:lvlJc w:val="center"/>
      <w:pPr>
        <w:ind w:left="0" w:firstLine="288"/>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5" w15:restartNumberingAfterBreak="0">
    <w:nsid w:val="563F01A7"/>
    <w:multiLevelType w:val="multilevel"/>
    <w:tmpl w:val="73D2C8E6"/>
    <w:lvl w:ilvl="0">
      <w:start w:val="1"/>
      <w:numFmt w:val="lowerRoman"/>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46" w15:restartNumberingAfterBreak="0">
    <w:nsid w:val="58370F9F"/>
    <w:multiLevelType w:val="hybridMultilevel"/>
    <w:tmpl w:val="27DC95B4"/>
    <w:lvl w:ilvl="0" w:tplc="124EA154">
      <w:start w:val="1"/>
      <w:numFmt w:val="lowerLetter"/>
      <w:lvlText w:val="%1)"/>
      <w:lvlJc w:val="left"/>
      <w:pPr>
        <w:tabs>
          <w:tab w:val="num" w:pos="630"/>
        </w:tabs>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3B1060"/>
    <w:multiLevelType w:val="hybridMultilevel"/>
    <w:tmpl w:val="B088E6D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0962D6"/>
    <w:multiLevelType w:val="hybridMultilevel"/>
    <w:tmpl w:val="1410EF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5949C4"/>
    <w:multiLevelType w:val="hybridMultilevel"/>
    <w:tmpl w:val="9CC4710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B807491"/>
    <w:multiLevelType w:val="hybridMultilevel"/>
    <w:tmpl w:val="F61E63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8A0159"/>
    <w:multiLevelType w:val="hybridMultilevel"/>
    <w:tmpl w:val="27DC95B4"/>
    <w:lvl w:ilvl="0" w:tplc="124EA154">
      <w:start w:val="1"/>
      <w:numFmt w:val="lowerLetter"/>
      <w:lvlText w:val="%1)"/>
      <w:lvlJc w:val="left"/>
      <w:pPr>
        <w:tabs>
          <w:tab w:val="num" w:pos="630"/>
        </w:tabs>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34723B"/>
    <w:multiLevelType w:val="hybridMultilevel"/>
    <w:tmpl w:val="27DC95B4"/>
    <w:lvl w:ilvl="0" w:tplc="124EA154">
      <w:start w:val="1"/>
      <w:numFmt w:val="lowerLetter"/>
      <w:lvlText w:val="%1)"/>
      <w:lvlJc w:val="left"/>
      <w:pPr>
        <w:tabs>
          <w:tab w:val="num" w:pos="630"/>
        </w:tabs>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1176D4"/>
    <w:multiLevelType w:val="hybridMultilevel"/>
    <w:tmpl w:val="A61AC1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2014A9"/>
    <w:multiLevelType w:val="hybridMultilevel"/>
    <w:tmpl w:val="901C2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8F832DD"/>
    <w:multiLevelType w:val="hybridMultilevel"/>
    <w:tmpl w:val="265E721C"/>
    <w:lvl w:ilvl="0" w:tplc="B5A02D08">
      <w:start w:val="1"/>
      <w:numFmt w:val="lowerLetter"/>
      <w:lvlText w:val="%1."/>
      <w:lvlJc w:val="left"/>
      <w:pPr>
        <w:tabs>
          <w:tab w:val="num" w:pos="720"/>
        </w:tabs>
        <w:ind w:left="720" w:hanging="360"/>
      </w:pPr>
      <w:rPr>
        <w:rFonts w:hint="default"/>
      </w:rPr>
    </w:lvl>
    <w:lvl w:ilvl="1" w:tplc="013EFC9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D1A5BE2"/>
    <w:multiLevelType w:val="hybridMultilevel"/>
    <w:tmpl w:val="44B436A0"/>
    <w:lvl w:ilvl="0" w:tplc="7960BA7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943AE0"/>
    <w:multiLevelType w:val="hybridMultilevel"/>
    <w:tmpl w:val="1ADE06AA"/>
    <w:lvl w:ilvl="0" w:tplc="04090015">
      <w:start w:val="1"/>
      <w:numFmt w:val="upperLetter"/>
      <w:lvlText w:val="%1."/>
      <w:lvlJc w:val="left"/>
      <w:pPr>
        <w:tabs>
          <w:tab w:val="num" w:pos="720"/>
        </w:tabs>
        <w:ind w:left="720" w:hanging="360"/>
      </w:pPr>
      <w:rPr>
        <w:rFonts w:hint="default"/>
      </w:rPr>
    </w:lvl>
    <w:lvl w:ilvl="1" w:tplc="6C2E9EF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2BE34B3"/>
    <w:multiLevelType w:val="hybridMultilevel"/>
    <w:tmpl w:val="D220B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2E21446"/>
    <w:multiLevelType w:val="hybridMultilevel"/>
    <w:tmpl w:val="C6C2ADB6"/>
    <w:lvl w:ilvl="0" w:tplc="FC52A0E6">
      <w:start w:val="1"/>
      <w:numFmt w:val="decimal"/>
      <w:lvlText w:val="%1."/>
      <w:lvlJc w:val="left"/>
      <w:pPr>
        <w:tabs>
          <w:tab w:val="num" w:pos="1080"/>
        </w:tabs>
        <w:ind w:left="1080" w:hanging="720"/>
      </w:pPr>
      <w:rPr>
        <w:rFonts w:hint="default"/>
      </w:rPr>
    </w:lvl>
    <w:lvl w:ilvl="1" w:tplc="973EBB38">
      <w:start w:val="1"/>
      <w:numFmt w:val="lowerLetter"/>
      <w:lvlText w:val="%2."/>
      <w:lvlJc w:val="left"/>
      <w:pPr>
        <w:tabs>
          <w:tab w:val="num" w:pos="1440"/>
        </w:tabs>
        <w:ind w:left="1440" w:hanging="360"/>
      </w:pPr>
      <w:rPr>
        <w:rFonts w:hint="default"/>
      </w:rPr>
    </w:lvl>
    <w:lvl w:ilvl="2" w:tplc="BB64638C">
      <w:start w:val="65"/>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3F00F5B"/>
    <w:multiLevelType w:val="hybridMultilevel"/>
    <w:tmpl w:val="5BE84346"/>
    <w:lvl w:ilvl="0" w:tplc="7D5CBD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7F24F0A"/>
    <w:multiLevelType w:val="hybridMultilevel"/>
    <w:tmpl w:val="A48AE3D4"/>
    <w:lvl w:ilvl="0" w:tplc="96302A72">
      <w:start w:val="12"/>
      <w:numFmt w:val="decimal"/>
      <w:lvlText w:val="%1."/>
      <w:lvlJc w:val="left"/>
      <w:pPr>
        <w:ind w:left="360" w:hanging="360"/>
      </w:pPr>
      <w:rPr>
        <w:rFonts w:hint="default"/>
        <w:b w:val="0"/>
      </w:rPr>
    </w:lvl>
    <w:lvl w:ilvl="1" w:tplc="EF52B3D6">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FD607D"/>
    <w:multiLevelType w:val="hybridMultilevel"/>
    <w:tmpl w:val="E25ED76A"/>
    <w:lvl w:ilvl="0" w:tplc="04090019">
      <w:start w:val="1"/>
      <w:numFmt w:val="lowerLetter"/>
      <w:lvlText w:val="%1."/>
      <w:lvlJc w:val="left"/>
      <w:pPr>
        <w:tabs>
          <w:tab w:val="num" w:pos="630"/>
        </w:tabs>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4116C3"/>
    <w:multiLevelType w:val="hybridMultilevel"/>
    <w:tmpl w:val="B5B8E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DE2486"/>
    <w:multiLevelType w:val="multilevel"/>
    <w:tmpl w:val="73D2C8E6"/>
    <w:lvl w:ilvl="0">
      <w:start w:val="1"/>
      <w:numFmt w:val="lowerRoman"/>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65" w15:restartNumberingAfterBreak="0">
    <w:nsid w:val="7FD25CDE"/>
    <w:multiLevelType w:val="hybridMultilevel"/>
    <w:tmpl w:val="E6F61ACA"/>
    <w:lvl w:ilvl="0" w:tplc="BB64638C">
      <w:start w:val="6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3"/>
  </w:num>
  <w:num w:numId="3">
    <w:abstractNumId w:val="49"/>
  </w:num>
  <w:num w:numId="4">
    <w:abstractNumId w:val="26"/>
  </w:num>
  <w:num w:numId="5">
    <w:abstractNumId w:val="39"/>
  </w:num>
  <w:num w:numId="6">
    <w:abstractNumId w:val="23"/>
  </w:num>
  <w:num w:numId="7">
    <w:abstractNumId w:val="55"/>
  </w:num>
  <w:num w:numId="8">
    <w:abstractNumId w:val="44"/>
  </w:num>
  <w:num w:numId="9">
    <w:abstractNumId w:val="59"/>
  </w:num>
  <w:num w:numId="10">
    <w:abstractNumId w:val="60"/>
  </w:num>
  <w:num w:numId="11">
    <w:abstractNumId w:val="5"/>
  </w:num>
  <w:num w:numId="12">
    <w:abstractNumId w:val="16"/>
  </w:num>
  <w:num w:numId="13">
    <w:abstractNumId w:val="61"/>
  </w:num>
  <w:num w:numId="14">
    <w:abstractNumId w:val="17"/>
  </w:num>
  <w:num w:numId="15">
    <w:abstractNumId w:val="65"/>
  </w:num>
  <w:num w:numId="16">
    <w:abstractNumId w:val="15"/>
  </w:num>
  <w:num w:numId="17">
    <w:abstractNumId w:val="38"/>
  </w:num>
  <w:num w:numId="18">
    <w:abstractNumId w:val="40"/>
  </w:num>
  <w:num w:numId="19">
    <w:abstractNumId w:val="48"/>
  </w:num>
  <w:num w:numId="20">
    <w:abstractNumId w:val="52"/>
  </w:num>
  <w:num w:numId="21">
    <w:abstractNumId w:val="51"/>
  </w:num>
  <w:num w:numId="22">
    <w:abstractNumId w:val="46"/>
  </w:num>
  <w:num w:numId="23">
    <w:abstractNumId w:val="63"/>
  </w:num>
  <w:num w:numId="24">
    <w:abstractNumId w:val="25"/>
  </w:num>
  <w:num w:numId="25">
    <w:abstractNumId w:val="8"/>
  </w:num>
  <w:num w:numId="26">
    <w:abstractNumId w:val="33"/>
  </w:num>
  <w:num w:numId="27">
    <w:abstractNumId w:val="30"/>
  </w:num>
  <w:num w:numId="28">
    <w:abstractNumId w:val="53"/>
  </w:num>
  <w:num w:numId="29">
    <w:abstractNumId w:val="12"/>
  </w:num>
  <w:num w:numId="30">
    <w:abstractNumId w:val="41"/>
  </w:num>
  <w:num w:numId="31">
    <w:abstractNumId w:val="50"/>
  </w:num>
  <w:num w:numId="32">
    <w:abstractNumId w:val="11"/>
  </w:num>
  <w:num w:numId="33">
    <w:abstractNumId w:val="57"/>
  </w:num>
  <w:num w:numId="34">
    <w:abstractNumId w:val="19"/>
  </w:num>
  <w:num w:numId="35">
    <w:abstractNumId w:val="13"/>
  </w:num>
  <w:num w:numId="36">
    <w:abstractNumId w:val="56"/>
  </w:num>
  <w:num w:numId="37">
    <w:abstractNumId w:val="27"/>
  </w:num>
  <w:num w:numId="38">
    <w:abstractNumId w:val="36"/>
  </w:num>
  <w:num w:numId="39">
    <w:abstractNumId w:val="4"/>
  </w:num>
  <w:num w:numId="40">
    <w:abstractNumId w:val="18"/>
  </w:num>
  <w:num w:numId="41">
    <w:abstractNumId w:val="7"/>
  </w:num>
  <w:num w:numId="42">
    <w:abstractNumId w:val="2"/>
  </w:num>
  <w:num w:numId="43">
    <w:abstractNumId w:val="35"/>
  </w:num>
  <w:num w:numId="44">
    <w:abstractNumId w:val="34"/>
  </w:num>
  <w:num w:numId="45">
    <w:abstractNumId w:val="1"/>
  </w:num>
  <w:num w:numId="46">
    <w:abstractNumId w:val="20"/>
  </w:num>
  <w:num w:numId="47">
    <w:abstractNumId w:val="0"/>
  </w:num>
  <w:num w:numId="48">
    <w:abstractNumId w:val="9"/>
  </w:num>
  <w:num w:numId="49">
    <w:abstractNumId w:val="64"/>
  </w:num>
  <w:num w:numId="50">
    <w:abstractNumId w:val="62"/>
  </w:num>
  <w:num w:numId="51">
    <w:abstractNumId w:val="45"/>
  </w:num>
  <w:num w:numId="52">
    <w:abstractNumId w:val="58"/>
  </w:num>
  <w:num w:numId="53">
    <w:abstractNumId w:val="21"/>
  </w:num>
  <w:num w:numId="54">
    <w:abstractNumId w:val="31"/>
  </w:num>
  <w:num w:numId="55">
    <w:abstractNumId w:val="3"/>
  </w:num>
  <w:num w:numId="56">
    <w:abstractNumId w:val="14"/>
  </w:num>
  <w:num w:numId="57">
    <w:abstractNumId w:val="54"/>
  </w:num>
  <w:num w:numId="58">
    <w:abstractNumId w:val="29"/>
  </w:num>
  <w:num w:numId="59">
    <w:abstractNumId w:val="22"/>
  </w:num>
  <w:num w:numId="60">
    <w:abstractNumId w:val="32"/>
  </w:num>
  <w:num w:numId="61">
    <w:abstractNumId w:val="6"/>
  </w:num>
  <w:num w:numId="62">
    <w:abstractNumId w:val="42"/>
  </w:num>
  <w:num w:numId="63">
    <w:abstractNumId w:val="47"/>
  </w:num>
  <w:num w:numId="64">
    <w:abstractNumId w:val="28"/>
  </w:num>
  <w:num w:numId="65">
    <w:abstractNumId w:val="37"/>
  </w:num>
  <w:num w:numId="66">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9A"/>
    <w:rsid w:val="00005E90"/>
    <w:rsid w:val="0002519A"/>
    <w:rsid w:val="00030768"/>
    <w:rsid w:val="00067BC8"/>
    <w:rsid w:val="00092AF9"/>
    <w:rsid w:val="000D716F"/>
    <w:rsid w:val="000D771C"/>
    <w:rsid w:val="000E0EE9"/>
    <w:rsid w:val="000F6BA3"/>
    <w:rsid w:val="001061A7"/>
    <w:rsid w:val="001506E4"/>
    <w:rsid w:val="00166C43"/>
    <w:rsid w:val="001723BF"/>
    <w:rsid w:val="00181C85"/>
    <w:rsid w:val="001822B1"/>
    <w:rsid w:val="001B1CDC"/>
    <w:rsid w:val="001E2E20"/>
    <w:rsid w:val="0020114E"/>
    <w:rsid w:val="00217D53"/>
    <w:rsid w:val="002458CC"/>
    <w:rsid w:val="0026000D"/>
    <w:rsid w:val="00260B6E"/>
    <w:rsid w:val="00272E1A"/>
    <w:rsid w:val="00277C8F"/>
    <w:rsid w:val="002B3B17"/>
    <w:rsid w:val="002B5AB0"/>
    <w:rsid w:val="002D5E13"/>
    <w:rsid w:val="002E4DDC"/>
    <w:rsid w:val="002F5732"/>
    <w:rsid w:val="002F57A9"/>
    <w:rsid w:val="003049C3"/>
    <w:rsid w:val="0032767D"/>
    <w:rsid w:val="00351AD5"/>
    <w:rsid w:val="00353CC9"/>
    <w:rsid w:val="00355164"/>
    <w:rsid w:val="00380E10"/>
    <w:rsid w:val="003829D5"/>
    <w:rsid w:val="00384EFB"/>
    <w:rsid w:val="00390A25"/>
    <w:rsid w:val="003B52AA"/>
    <w:rsid w:val="003C3B9E"/>
    <w:rsid w:val="003E14D5"/>
    <w:rsid w:val="003E495C"/>
    <w:rsid w:val="003E6E36"/>
    <w:rsid w:val="00423C82"/>
    <w:rsid w:val="004453E4"/>
    <w:rsid w:val="00480CC6"/>
    <w:rsid w:val="004B7128"/>
    <w:rsid w:val="004D29E5"/>
    <w:rsid w:val="004D7278"/>
    <w:rsid w:val="004E1CA1"/>
    <w:rsid w:val="00513B7D"/>
    <w:rsid w:val="00517E53"/>
    <w:rsid w:val="00530E76"/>
    <w:rsid w:val="0053493A"/>
    <w:rsid w:val="005362B0"/>
    <w:rsid w:val="005401EA"/>
    <w:rsid w:val="0054371A"/>
    <w:rsid w:val="005446AA"/>
    <w:rsid w:val="00545166"/>
    <w:rsid w:val="005468B5"/>
    <w:rsid w:val="00556D3B"/>
    <w:rsid w:val="00590DB4"/>
    <w:rsid w:val="00597C0F"/>
    <w:rsid w:val="005A17E0"/>
    <w:rsid w:val="005B2846"/>
    <w:rsid w:val="005B4680"/>
    <w:rsid w:val="005C28CD"/>
    <w:rsid w:val="005D37AE"/>
    <w:rsid w:val="006068D7"/>
    <w:rsid w:val="0061528F"/>
    <w:rsid w:val="00667E54"/>
    <w:rsid w:val="00671DA5"/>
    <w:rsid w:val="006744A1"/>
    <w:rsid w:val="00692F56"/>
    <w:rsid w:val="006B34D7"/>
    <w:rsid w:val="006C2602"/>
    <w:rsid w:val="00702764"/>
    <w:rsid w:val="00703E59"/>
    <w:rsid w:val="00711ED8"/>
    <w:rsid w:val="00724FB6"/>
    <w:rsid w:val="00744E79"/>
    <w:rsid w:val="00770F19"/>
    <w:rsid w:val="00773D9A"/>
    <w:rsid w:val="00775E85"/>
    <w:rsid w:val="00780383"/>
    <w:rsid w:val="00791DCA"/>
    <w:rsid w:val="00792FF7"/>
    <w:rsid w:val="00796697"/>
    <w:rsid w:val="007C27F5"/>
    <w:rsid w:val="007D4451"/>
    <w:rsid w:val="007E152B"/>
    <w:rsid w:val="007E1EF8"/>
    <w:rsid w:val="007F1DFE"/>
    <w:rsid w:val="007F2793"/>
    <w:rsid w:val="00804994"/>
    <w:rsid w:val="008113BD"/>
    <w:rsid w:val="00822872"/>
    <w:rsid w:val="00830BED"/>
    <w:rsid w:val="00834619"/>
    <w:rsid w:val="00834750"/>
    <w:rsid w:val="0083724B"/>
    <w:rsid w:val="00854364"/>
    <w:rsid w:val="00860F80"/>
    <w:rsid w:val="00875F7D"/>
    <w:rsid w:val="00884A32"/>
    <w:rsid w:val="00891AC7"/>
    <w:rsid w:val="008A0245"/>
    <w:rsid w:val="008B0E45"/>
    <w:rsid w:val="008D68B1"/>
    <w:rsid w:val="0091517E"/>
    <w:rsid w:val="0091535E"/>
    <w:rsid w:val="00924F53"/>
    <w:rsid w:val="00927ED9"/>
    <w:rsid w:val="009448A2"/>
    <w:rsid w:val="00944D73"/>
    <w:rsid w:val="0096781D"/>
    <w:rsid w:val="00980E90"/>
    <w:rsid w:val="009842A5"/>
    <w:rsid w:val="00985C0B"/>
    <w:rsid w:val="00992044"/>
    <w:rsid w:val="00994033"/>
    <w:rsid w:val="009C45FB"/>
    <w:rsid w:val="009D33F8"/>
    <w:rsid w:val="009D39B7"/>
    <w:rsid w:val="009E1216"/>
    <w:rsid w:val="009E4A9A"/>
    <w:rsid w:val="009F0568"/>
    <w:rsid w:val="00A038AD"/>
    <w:rsid w:val="00A045F7"/>
    <w:rsid w:val="00A04F5B"/>
    <w:rsid w:val="00A05178"/>
    <w:rsid w:val="00A15A41"/>
    <w:rsid w:val="00A174EF"/>
    <w:rsid w:val="00A207DB"/>
    <w:rsid w:val="00A278FD"/>
    <w:rsid w:val="00A3379E"/>
    <w:rsid w:val="00A36163"/>
    <w:rsid w:val="00A419DB"/>
    <w:rsid w:val="00A47984"/>
    <w:rsid w:val="00A51442"/>
    <w:rsid w:val="00A5683F"/>
    <w:rsid w:val="00A63B22"/>
    <w:rsid w:val="00AA087F"/>
    <w:rsid w:val="00AB14B0"/>
    <w:rsid w:val="00AC1C9F"/>
    <w:rsid w:val="00AC4362"/>
    <w:rsid w:val="00AE5D78"/>
    <w:rsid w:val="00AF58B0"/>
    <w:rsid w:val="00B179EF"/>
    <w:rsid w:val="00B233F7"/>
    <w:rsid w:val="00B33715"/>
    <w:rsid w:val="00B34B65"/>
    <w:rsid w:val="00B40DF5"/>
    <w:rsid w:val="00B42333"/>
    <w:rsid w:val="00B56BBA"/>
    <w:rsid w:val="00B814FB"/>
    <w:rsid w:val="00B8186A"/>
    <w:rsid w:val="00B863F1"/>
    <w:rsid w:val="00BA0184"/>
    <w:rsid w:val="00BB0F5D"/>
    <w:rsid w:val="00BB31A3"/>
    <w:rsid w:val="00BB638E"/>
    <w:rsid w:val="00BC2513"/>
    <w:rsid w:val="00BC3006"/>
    <w:rsid w:val="00BC48CB"/>
    <w:rsid w:val="00BC67BA"/>
    <w:rsid w:val="00BE306C"/>
    <w:rsid w:val="00C0036C"/>
    <w:rsid w:val="00C0374F"/>
    <w:rsid w:val="00C32572"/>
    <w:rsid w:val="00C415F8"/>
    <w:rsid w:val="00C46EF3"/>
    <w:rsid w:val="00C514CC"/>
    <w:rsid w:val="00C63DE3"/>
    <w:rsid w:val="00C7619F"/>
    <w:rsid w:val="00C7724E"/>
    <w:rsid w:val="00CA2762"/>
    <w:rsid w:val="00CC064D"/>
    <w:rsid w:val="00CD441A"/>
    <w:rsid w:val="00CD49D6"/>
    <w:rsid w:val="00CF0225"/>
    <w:rsid w:val="00CF20F3"/>
    <w:rsid w:val="00CF7937"/>
    <w:rsid w:val="00D20581"/>
    <w:rsid w:val="00D247A6"/>
    <w:rsid w:val="00D406D1"/>
    <w:rsid w:val="00D51353"/>
    <w:rsid w:val="00D5255A"/>
    <w:rsid w:val="00D567D9"/>
    <w:rsid w:val="00D651BA"/>
    <w:rsid w:val="00D65D83"/>
    <w:rsid w:val="00D677C5"/>
    <w:rsid w:val="00D83EF2"/>
    <w:rsid w:val="00D87C65"/>
    <w:rsid w:val="00DB1BDF"/>
    <w:rsid w:val="00DB6B0F"/>
    <w:rsid w:val="00DD3F1A"/>
    <w:rsid w:val="00E05657"/>
    <w:rsid w:val="00E13D67"/>
    <w:rsid w:val="00E156E8"/>
    <w:rsid w:val="00E158D9"/>
    <w:rsid w:val="00E166E7"/>
    <w:rsid w:val="00E20297"/>
    <w:rsid w:val="00E35DE2"/>
    <w:rsid w:val="00E411F5"/>
    <w:rsid w:val="00E417A0"/>
    <w:rsid w:val="00E457D3"/>
    <w:rsid w:val="00E66EFF"/>
    <w:rsid w:val="00E75F3A"/>
    <w:rsid w:val="00E816AA"/>
    <w:rsid w:val="00E83890"/>
    <w:rsid w:val="00EA5C5B"/>
    <w:rsid w:val="00EB2DDF"/>
    <w:rsid w:val="00EC71DA"/>
    <w:rsid w:val="00ED29B7"/>
    <w:rsid w:val="00EF1C3F"/>
    <w:rsid w:val="00F111BE"/>
    <w:rsid w:val="00F1209A"/>
    <w:rsid w:val="00F36239"/>
    <w:rsid w:val="00F50C2F"/>
    <w:rsid w:val="00F83855"/>
    <w:rsid w:val="00F9310A"/>
    <w:rsid w:val="00F946FA"/>
    <w:rsid w:val="00FA3416"/>
    <w:rsid w:val="00FA57EA"/>
    <w:rsid w:val="00FC4910"/>
    <w:rsid w:val="00FD1A34"/>
    <w:rsid w:val="00FD4554"/>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9B5902-2A7F-43F9-8913-CFFD4A9F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D5"/>
    <w:rPr>
      <w:sz w:val="24"/>
      <w:szCs w:val="24"/>
    </w:rPr>
  </w:style>
  <w:style w:type="paragraph" w:styleId="Heading1">
    <w:name w:val="heading 1"/>
    <w:basedOn w:val="Normal"/>
    <w:next w:val="Normal"/>
    <w:qFormat/>
    <w:rsid w:val="005D37AE"/>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D37AE"/>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5D37A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5D37AE"/>
    <w:pPr>
      <w:keepNext/>
      <w:numPr>
        <w:ilvl w:val="3"/>
        <w:numId w:val="8"/>
      </w:numPr>
      <w:spacing w:before="240" w:after="60"/>
      <w:outlineLvl w:val="3"/>
    </w:pPr>
    <w:rPr>
      <w:b/>
      <w:bCs/>
      <w:sz w:val="28"/>
      <w:szCs w:val="28"/>
    </w:rPr>
  </w:style>
  <w:style w:type="paragraph" w:styleId="Heading5">
    <w:name w:val="heading 5"/>
    <w:basedOn w:val="Normal"/>
    <w:next w:val="Normal"/>
    <w:qFormat/>
    <w:rsid w:val="005D37AE"/>
    <w:pPr>
      <w:numPr>
        <w:ilvl w:val="4"/>
        <w:numId w:val="8"/>
      </w:numPr>
      <w:spacing w:before="240" w:after="60"/>
      <w:outlineLvl w:val="4"/>
    </w:pPr>
    <w:rPr>
      <w:b/>
      <w:bCs/>
      <w:i/>
      <w:iCs/>
      <w:sz w:val="26"/>
      <w:szCs w:val="26"/>
    </w:rPr>
  </w:style>
  <w:style w:type="paragraph" w:styleId="Heading6">
    <w:name w:val="heading 6"/>
    <w:basedOn w:val="Normal"/>
    <w:next w:val="Normal"/>
    <w:qFormat/>
    <w:rsid w:val="005D37AE"/>
    <w:pPr>
      <w:numPr>
        <w:ilvl w:val="5"/>
        <w:numId w:val="8"/>
      </w:numPr>
      <w:spacing w:before="240" w:after="60"/>
      <w:outlineLvl w:val="5"/>
    </w:pPr>
    <w:rPr>
      <w:b/>
      <w:bCs/>
      <w:sz w:val="22"/>
      <w:szCs w:val="22"/>
    </w:rPr>
  </w:style>
  <w:style w:type="paragraph" w:styleId="Heading7">
    <w:name w:val="heading 7"/>
    <w:basedOn w:val="Normal"/>
    <w:next w:val="Normal"/>
    <w:qFormat/>
    <w:rsid w:val="005D37AE"/>
    <w:pPr>
      <w:numPr>
        <w:ilvl w:val="6"/>
        <w:numId w:val="8"/>
      </w:numPr>
      <w:spacing w:before="240" w:after="60"/>
      <w:outlineLvl w:val="6"/>
    </w:pPr>
  </w:style>
  <w:style w:type="paragraph" w:styleId="Heading8">
    <w:name w:val="heading 8"/>
    <w:basedOn w:val="Normal"/>
    <w:next w:val="Normal"/>
    <w:qFormat/>
    <w:rsid w:val="005D37AE"/>
    <w:pPr>
      <w:numPr>
        <w:ilvl w:val="7"/>
        <w:numId w:val="8"/>
      </w:numPr>
      <w:spacing w:before="240" w:after="60"/>
      <w:outlineLvl w:val="7"/>
    </w:pPr>
    <w:rPr>
      <w:i/>
      <w:iCs/>
    </w:rPr>
  </w:style>
  <w:style w:type="paragraph" w:styleId="Heading9">
    <w:name w:val="heading 9"/>
    <w:basedOn w:val="Normal"/>
    <w:next w:val="Normal"/>
    <w:qFormat/>
    <w:rsid w:val="005D37AE"/>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4A9A"/>
    <w:pPr>
      <w:tabs>
        <w:tab w:val="center" w:pos="4320"/>
        <w:tab w:val="right" w:pos="8640"/>
      </w:tabs>
    </w:pPr>
  </w:style>
  <w:style w:type="character" w:styleId="PageNumber">
    <w:name w:val="page number"/>
    <w:basedOn w:val="DefaultParagraphFont"/>
    <w:rsid w:val="009E4A9A"/>
  </w:style>
  <w:style w:type="paragraph" w:styleId="Header">
    <w:name w:val="header"/>
    <w:basedOn w:val="Normal"/>
    <w:rsid w:val="009E4A9A"/>
    <w:pPr>
      <w:tabs>
        <w:tab w:val="center" w:pos="4320"/>
        <w:tab w:val="right" w:pos="8640"/>
      </w:tabs>
    </w:pPr>
  </w:style>
  <w:style w:type="table" w:styleId="TableGrid">
    <w:name w:val="Table Grid"/>
    <w:basedOn w:val="TableNormal"/>
    <w:rsid w:val="009E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4910"/>
    <w:rPr>
      <w:rFonts w:ascii="Tahoma" w:hAnsi="Tahoma" w:cs="Tahoma"/>
      <w:sz w:val="16"/>
      <w:szCs w:val="16"/>
    </w:rPr>
  </w:style>
  <w:style w:type="character" w:customStyle="1" w:styleId="BalloonTextChar">
    <w:name w:val="Balloon Text Char"/>
    <w:basedOn w:val="DefaultParagraphFont"/>
    <w:link w:val="BalloonText"/>
    <w:rsid w:val="00FC4910"/>
    <w:rPr>
      <w:rFonts w:ascii="Tahoma" w:hAnsi="Tahoma" w:cs="Tahoma"/>
      <w:sz w:val="16"/>
      <w:szCs w:val="16"/>
    </w:rPr>
  </w:style>
  <w:style w:type="paragraph" w:styleId="ListParagraph">
    <w:name w:val="List Paragraph"/>
    <w:basedOn w:val="Normal"/>
    <w:qFormat/>
    <w:rsid w:val="001E2E20"/>
    <w:pPr>
      <w:spacing w:after="200" w:line="276" w:lineRule="auto"/>
      <w:ind w:left="720"/>
      <w:contextualSpacing/>
    </w:pPr>
    <w:rPr>
      <w:rFonts w:eastAsia="Calibri"/>
    </w:rPr>
  </w:style>
  <w:style w:type="character" w:customStyle="1" w:styleId="FooterChar">
    <w:name w:val="Footer Char"/>
    <w:basedOn w:val="DefaultParagraphFont"/>
    <w:link w:val="Footer"/>
    <w:uiPriority w:val="99"/>
    <w:rsid w:val="00C0036C"/>
    <w:rPr>
      <w:sz w:val="24"/>
      <w:szCs w:val="24"/>
    </w:rPr>
  </w:style>
  <w:style w:type="character" w:styleId="CommentReference">
    <w:name w:val="annotation reference"/>
    <w:basedOn w:val="DefaultParagraphFont"/>
    <w:rsid w:val="00822872"/>
    <w:rPr>
      <w:sz w:val="16"/>
      <w:szCs w:val="16"/>
    </w:rPr>
  </w:style>
  <w:style w:type="paragraph" w:styleId="CommentText">
    <w:name w:val="annotation text"/>
    <w:basedOn w:val="Normal"/>
    <w:link w:val="CommentTextChar"/>
    <w:rsid w:val="00822872"/>
    <w:rPr>
      <w:sz w:val="20"/>
      <w:szCs w:val="20"/>
    </w:rPr>
  </w:style>
  <w:style w:type="character" w:customStyle="1" w:styleId="CommentTextChar">
    <w:name w:val="Comment Text Char"/>
    <w:basedOn w:val="DefaultParagraphFont"/>
    <w:link w:val="CommentText"/>
    <w:rsid w:val="00822872"/>
  </w:style>
  <w:style w:type="paragraph" w:styleId="CommentSubject">
    <w:name w:val="annotation subject"/>
    <w:basedOn w:val="CommentText"/>
    <w:next w:val="CommentText"/>
    <w:link w:val="CommentSubjectChar"/>
    <w:rsid w:val="00822872"/>
    <w:rPr>
      <w:b/>
      <w:bCs/>
    </w:rPr>
  </w:style>
  <w:style w:type="character" w:customStyle="1" w:styleId="CommentSubjectChar">
    <w:name w:val="Comment Subject Char"/>
    <w:basedOn w:val="CommentTextChar"/>
    <w:link w:val="CommentSubject"/>
    <w:rsid w:val="00822872"/>
    <w:rPr>
      <w:b/>
      <w:bCs/>
    </w:rPr>
  </w:style>
  <w:style w:type="numbering" w:customStyle="1" w:styleId="Style1">
    <w:name w:val="Style1"/>
    <w:uiPriority w:val="99"/>
    <w:rsid w:val="0026000D"/>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EBF-E9CC-4502-9633-733ACC91ADA6}">
  <ds:schemaRefs>
    <ds:schemaRef ds:uri="http://schemas.openxmlformats.org/officeDocument/2006/bibliography"/>
  </ds:schemaRefs>
</ds:datastoreItem>
</file>

<file path=customXml/itemProps2.xml><?xml version="1.0" encoding="utf-8"?>
<ds:datastoreItem xmlns:ds="http://schemas.openxmlformats.org/officeDocument/2006/customXml" ds:itemID="{B0632C3A-1078-4CC3-9C32-233F3F56B9E7}">
  <ds:schemaRefs>
    <ds:schemaRef ds:uri="http://schemas.openxmlformats.org/officeDocument/2006/bibliography"/>
  </ds:schemaRefs>
</ds:datastoreItem>
</file>

<file path=customXml/itemProps3.xml><?xml version="1.0" encoding="utf-8"?>
<ds:datastoreItem xmlns:ds="http://schemas.openxmlformats.org/officeDocument/2006/customXml" ds:itemID="{973B4980-3073-49A4-9420-B3581BEADE88}">
  <ds:schemaRefs>
    <ds:schemaRef ds:uri="http://schemas.openxmlformats.org/officeDocument/2006/bibliography"/>
  </ds:schemaRefs>
</ds:datastoreItem>
</file>

<file path=customXml/itemProps4.xml><?xml version="1.0" encoding="utf-8"?>
<ds:datastoreItem xmlns:ds="http://schemas.openxmlformats.org/officeDocument/2006/customXml" ds:itemID="{93078E2B-38E2-4972-B6C4-6C29AED2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N Z</cp:lastModifiedBy>
  <cp:revision>3</cp:revision>
  <cp:lastPrinted>2017-05-28T23:05:00Z</cp:lastPrinted>
  <dcterms:created xsi:type="dcterms:W3CDTF">2017-07-23T14:49:00Z</dcterms:created>
  <dcterms:modified xsi:type="dcterms:W3CDTF">2017-07-23T14:50:00Z</dcterms:modified>
  <cp:category/>
  <dc:identifier/>
  <cp:contentStatus/>
  <dc:language/>
  <cp:version/>
</cp:coreProperties>
</file>