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EF04B" w14:textId="77777777" w:rsidR="00871FD4" w:rsidRDefault="00871FD4" w:rsidP="00871FD4">
      <w:pPr>
        <w:shd w:val="clear" w:color="auto" w:fill="F7F7F7"/>
        <w:spacing w:line="360" w:lineRule="atLeast"/>
        <w:outlineLvl w:val="0"/>
        <w:rPr>
          <w:rFonts w:ascii="Arial" w:eastAsia="Times New Roman" w:hAnsi="Arial" w:cs="Arial"/>
          <w:b/>
          <w:bCs/>
          <w:color w:val="333333"/>
          <w:kern w:val="36"/>
          <w:sz w:val="32"/>
          <w:szCs w:val="32"/>
        </w:rPr>
      </w:pPr>
      <w:bookmarkStart w:id="0" w:name="_GoBack"/>
      <w:bookmarkEnd w:id="0"/>
      <w:r w:rsidRPr="00871FD4">
        <w:rPr>
          <w:rFonts w:ascii="Arial" w:eastAsia="Times New Roman" w:hAnsi="Arial" w:cs="Arial"/>
          <w:b/>
          <w:bCs/>
          <w:color w:val="333333"/>
          <w:kern w:val="36"/>
          <w:sz w:val="32"/>
          <w:szCs w:val="32"/>
        </w:rPr>
        <w:t>Testing the Difference Between Two Sample Means</w:t>
      </w:r>
    </w:p>
    <w:p w14:paraId="1DCB692F" w14:textId="77777777" w:rsidR="007B2CF5" w:rsidRPr="007B2CF5" w:rsidRDefault="007B2CF5" w:rsidP="007B2CF5">
      <w:pPr>
        <w:widowControl w:val="0"/>
        <w:autoSpaceDE w:val="0"/>
        <w:autoSpaceDN w:val="0"/>
        <w:adjustRightInd w:val="0"/>
        <w:spacing w:line="480" w:lineRule="auto"/>
        <w:rPr>
          <w:rFonts w:ascii="Times New Roman" w:hAnsi="Times New Roman" w:cs="Times New Roman"/>
          <w:highlight w:val="yellow"/>
        </w:rPr>
      </w:pPr>
      <w:r w:rsidRPr="007B2CF5">
        <w:rPr>
          <w:rFonts w:ascii="Arial" w:eastAsia="Times New Roman" w:hAnsi="Arial" w:cs="Arial"/>
          <w:b/>
          <w:bCs/>
          <w:color w:val="333333"/>
          <w:kern w:val="36"/>
          <w:sz w:val="32"/>
          <w:szCs w:val="32"/>
          <w:highlight w:val="yellow"/>
        </w:rPr>
        <w:t xml:space="preserve">From </w:t>
      </w:r>
    </w:p>
    <w:p w14:paraId="1F8EF469" w14:textId="77777777" w:rsidR="007B2CF5" w:rsidRPr="007B2CF5" w:rsidRDefault="007B2CF5" w:rsidP="007B2CF5">
      <w:pPr>
        <w:widowControl w:val="0"/>
        <w:autoSpaceDE w:val="0"/>
        <w:autoSpaceDN w:val="0"/>
        <w:adjustRightInd w:val="0"/>
        <w:spacing w:line="480" w:lineRule="auto"/>
        <w:rPr>
          <w:rFonts w:ascii="Times New Roman" w:hAnsi="Times New Roman" w:cs="Times New Roman"/>
          <w:highlight w:val="yellow"/>
        </w:rPr>
      </w:pPr>
      <w:r w:rsidRPr="007B2CF5">
        <w:rPr>
          <w:rFonts w:ascii="Times New Roman" w:hAnsi="Times New Roman" w:cs="Times New Roman"/>
          <w:highlight w:val="yellow"/>
        </w:rPr>
        <w:t xml:space="preserve">Tokunaga, H, T. (2015). </w:t>
      </w:r>
      <w:proofErr w:type="gramStart"/>
      <w:r w:rsidRPr="007B2CF5">
        <w:rPr>
          <w:rFonts w:ascii="Times New Roman" w:hAnsi="Times New Roman" w:cs="Times New Roman"/>
          <w:i/>
          <w:iCs/>
          <w:highlight w:val="yellow"/>
        </w:rPr>
        <w:t>Fundamental Statistics for the Social and Behavioral Sciences</w:t>
      </w:r>
      <w:r w:rsidRPr="007B2CF5">
        <w:rPr>
          <w:rFonts w:ascii="Times New Roman" w:hAnsi="Times New Roman" w:cs="Times New Roman"/>
          <w:highlight w:val="yellow"/>
        </w:rPr>
        <w:t>.</w:t>
      </w:r>
      <w:proofErr w:type="gramEnd"/>
      <w:r w:rsidRPr="007B2CF5">
        <w:rPr>
          <w:rFonts w:ascii="Times New Roman" w:hAnsi="Times New Roman" w:cs="Times New Roman"/>
          <w:highlight w:val="yellow"/>
        </w:rPr>
        <w:t xml:space="preserve"> SAGE Publications, Inc.</w:t>
      </w:r>
    </w:p>
    <w:p w14:paraId="4C78045F" w14:textId="334CA10E" w:rsidR="007B2CF5" w:rsidRPr="007B2CF5" w:rsidRDefault="007B2CF5" w:rsidP="00871FD4">
      <w:pPr>
        <w:shd w:val="clear" w:color="auto" w:fill="F7F7F7"/>
        <w:spacing w:line="360" w:lineRule="atLeast"/>
        <w:outlineLvl w:val="0"/>
        <w:rPr>
          <w:rFonts w:ascii="Arial" w:eastAsia="Times New Roman" w:hAnsi="Arial" w:cs="Arial"/>
          <w:b/>
          <w:bCs/>
          <w:color w:val="333333"/>
          <w:kern w:val="36"/>
          <w:sz w:val="32"/>
          <w:szCs w:val="32"/>
          <w:highlight w:val="yellow"/>
        </w:rPr>
      </w:pPr>
    </w:p>
    <w:p w14:paraId="6D552D02" w14:textId="77777777" w:rsidR="00871FD4" w:rsidRPr="007B2CF5" w:rsidRDefault="00871FD4" w:rsidP="00871FD4">
      <w:pPr>
        <w:numPr>
          <w:ilvl w:val="0"/>
          <w:numId w:val="1"/>
        </w:numPr>
        <w:pBdr>
          <w:right w:val="single" w:sz="6" w:space="0" w:color="E5E5E5"/>
        </w:pBdr>
        <w:shd w:val="clear" w:color="auto" w:fill="F7F7F7"/>
        <w:ind w:left="0"/>
        <w:jc w:val="center"/>
        <w:rPr>
          <w:rFonts w:ascii="Arial" w:eastAsia="Times New Roman" w:hAnsi="Arial" w:cs="Arial"/>
          <w:color w:val="000000"/>
          <w:sz w:val="17"/>
          <w:szCs w:val="17"/>
          <w:highlight w:val="yellow"/>
        </w:rPr>
      </w:pPr>
    </w:p>
    <w:p w14:paraId="0576A314" w14:textId="77777777" w:rsidR="007B2CF5" w:rsidRPr="007B2CF5" w:rsidRDefault="007B2CF5" w:rsidP="007B2CF5">
      <w:pPr>
        <w:pStyle w:val="NormalWeb"/>
        <w:numPr>
          <w:ilvl w:val="0"/>
          <w:numId w:val="1"/>
        </w:numPr>
        <w:shd w:val="clear" w:color="auto" w:fill="FFFFFF"/>
        <w:spacing w:before="0" w:beforeAutospacing="0" w:after="0" w:afterAutospacing="0"/>
        <w:rPr>
          <w:rFonts w:ascii="Arial" w:hAnsi="Arial" w:cs="Arial"/>
          <w:color w:val="000000"/>
          <w:sz w:val="21"/>
          <w:szCs w:val="21"/>
          <w:highlight w:val="yellow"/>
        </w:rPr>
      </w:pPr>
      <w:r w:rsidRPr="007B2CF5">
        <w:rPr>
          <w:rStyle w:val="Strong"/>
          <w:rFonts w:ascii="Arial" w:hAnsi="Arial" w:cs="Arial"/>
          <w:color w:val="000000"/>
          <w:sz w:val="21"/>
          <w:szCs w:val="21"/>
          <w:highlight w:val="yellow"/>
        </w:rPr>
        <w:t>Locate</w:t>
      </w:r>
      <w:r w:rsidRPr="007B2CF5">
        <w:rPr>
          <w:rFonts w:ascii="Arial" w:hAnsi="Arial" w:cs="Arial"/>
          <w:color w:val="000000"/>
          <w:sz w:val="21"/>
          <w:szCs w:val="21"/>
          <w:highlight w:val="yellow"/>
        </w:rPr>
        <w:t> the 7.13 exercises on page 256 of the Tokunaga (2016) text.</w:t>
      </w:r>
    </w:p>
    <w:p w14:paraId="335AEBBA" w14:textId="77777777" w:rsidR="007B2CF5" w:rsidRPr="007B2CF5" w:rsidRDefault="007B2CF5" w:rsidP="007B2CF5">
      <w:pPr>
        <w:pStyle w:val="NormalWeb"/>
        <w:numPr>
          <w:ilvl w:val="0"/>
          <w:numId w:val="1"/>
        </w:numPr>
        <w:shd w:val="clear" w:color="auto" w:fill="FFFFFF"/>
        <w:spacing w:after="0" w:afterAutospacing="0"/>
        <w:rPr>
          <w:rFonts w:ascii="Arial" w:hAnsi="Arial" w:cs="Arial"/>
          <w:color w:val="000000"/>
          <w:sz w:val="21"/>
          <w:szCs w:val="21"/>
          <w:highlight w:val="yellow"/>
        </w:rPr>
      </w:pPr>
      <w:r w:rsidRPr="007B2CF5">
        <w:rPr>
          <w:rStyle w:val="Strong"/>
          <w:rFonts w:ascii="Arial" w:hAnsi="Arial" w:cs="Arial"/>
          <w:color w:val="000000"/>
          <w:sz w:val="21"/>
          <w:szCs w:val="21"/>
          <w:highlight w:val="yellow"/>
        </w:rPr>
        <w:t>Complete</w:t>
      </w:r>
      <w:r w:rsidRPr="007B2CF5">
        <w:rPr>
          <w:rFonts w:ascii="Arial" w:hAnsi="Arial" w:cs="Arial"/>
          <w:color w:val="000000"/>
          <w:sz w:val="21"/>
          <w:szCs w:val="21"/>
          <w:highlight w:val="yellow"/>
        </w:rPr>
        <w:t> Exercise 2, 6, 10 and 32 using SPSS.</w:t>
      </w:r>
    </w:p>
    <w:p w14:paraId="42120546" w14:textId="77777777" w:rsidR="007B2CF5" w:rsidRPr="007B2CF5" w:rsidRDefault="007B2CF5" w:rsidP="007B2CF5">
      <w:pPr>
        <w:pStyle w:val="NormalWeb"/>
        <w:numPr>
          <w:ilvl w:val="0"/>
          <w:numId w:val="1"/>
        </w:numPr>
        <w:shd w:val="clear" w:color="auto" w:fill="FFFFFF"/>
        <w:spacing w:after="0" w:afterAutospacing="0"/>
        <w:rPr>
          <w:rFonts w:ascii="Arial" w:hAnsi="Arial" w:cs="Arial"/>
          <w:color w:val="000000"/>
          <w:sz w:val="21"/>
          <w:szCs w:val="21"/>
          <w:highlight w:val="yellow"/>
        </w:rPr>
      </w:pPr>
      <w:r w:rsidRPr="007B2CF5">
        <w:rPr>
          <w:rStyle w:val="Strong"/>
          <w:rFonts w:ascii="Arial" w:hAnsi="Arial" w:cs="Arial"/>
          <w:color w:val="000000"/>
          <w:sz w:val="21"/>
          <w:szCs w:val="21"/>
          <w:highlight w:val="yellow"/>
        </w:rPr>
        <w:t>Locate</w:t>
      </w:r>
      <w:r w:rsidRPr="007B2CF5">
        <w:rPr>
          <w:rFonts w:ascii="Arial" w:hAnsi="Arial" w:cs="Arial"/>
          <w:color w:val="000000"/>
          <w:sz w:val="21"/>
          <w:szCs w:val="21"/>
          <w:highlight w:val="yellow"/>
        </w:rPr>
        <w:t> the 8.12 exercises on page 301 of the Tokunaga (2016) text.</w:t>
      </w:r>
    </w:p>
    <w:p w14:paraId="486132D5" w14:textId="77777777" w:rsidR="007B2CF5" w:rsidRPr="007B2CF5" w:rsidRDefault="007B2CF5" w:rsidP="007B2CF5">
      <w:pPr>
        <w:pStyle w:val="NormalWeb"/>
        <w:numPr>
          <w:ilvl w:val="0"/>
          <w:numId w:val="1"/>
        </w:numPr>
        <w:shd w:val="clear" w:color="auto" w:fill="FFFFFF"/>
        <w:spacing w:after="0" w:afterAutospacing="0"/>
        <w:rPr>
          <w:rFonts w:ascii="Arial" w:hAnsi="Arial" w:cs="Arial"/>
          <w:color w:val="000000"/>
          <w:sz w:val="21"/>
          <w:szCs w:val="21"/>
          <w:highlight w:val="yellow"/>
        </w:rPr>
      </w:pPr>
      <w:r w:rsidRPr="007B2CF5">
        <w:rPr>
          <w:rStyle w:val="Strong"/>
          <w:rFonts w:ascii="Arial" w:hAnsi="Arial" w:cs="Arial"/>
          <w:color w:val="000000"/>
          <w:sz w:val="21"/>
          <w:szCs w:val="21"/>
          <w:highlight w:val="yellow"/>
        </w:rPr>
        <w:t>Complete</w:t>
      </w:r>
      <w:r w:rsidRPr="007B2CF5">
        <w:rPr>
          <w:rFonts w:ascii="Arial" w:hAnsi="Arial" w:cs="Arial"/>
          <w:color w:val="000000"/>
          <w:sz w:val="21"/>
          <w:szCs w:val="21"/>
          <w:highlight w:val="yellow"/>
        </w:rPr>
        <w:t> Exercise 8 and 12 using SPSS.</w:t>
      </w:r>
    </w:p>
    <w:p w14:paraId="53E7FE81" w14:textId="77777777" w:rsidR="007B2CF5" w:rsidRPr="007B2CF5" w:rsidRDefault="007B2CF5" w:rsidP="007B2CF5">
      <w:pPr>
        <w:pStyle w:val="NormalWeb"/>
        <w:numPr>
          <w:ilvl w:val="0"/>
          <w:numId w:val="1"/>
        </w:numPr>
        <w:shd w:val="clear" w:color="auto" w:fill="FFFFFF"/>
        <w:spacing w:after="0" w:afterAutospacing="0"/>
        <w:rPr>
          <w:rFonts w:ascii="Arial" w:hAnsi="Arial" w:cs="Arial"/>
          <w:color w:val="000000"/>
          <w:sz w:val="21"/>
          <w:szCs w:val="21"/>
          <w:highlight w:val="yellow"/>
        </w:rPr>
      </w:pPr>
      <w:r w:rsidRPr="007B2CF5">
        <w:rPr>
          <w:rStyle w:val="Strong"/>
          <w:rFonts w:ascii="Arial" w:hAnsi="Arial" w:cs="Arial"/>
          <w:color w:val="000000"/>
          <w:sz w:val="21"/>
          <w:szCs w:val="21"/>
          <w:highlight w:val="yellow"/>
        </w:rPr>
        <w:t>Locate</w:t>
      </w:r>
      <w:r w:rsidRPr="007B2CF5">
        <w:rPr>
          <w:rFonts w:ascii="Arial" w:hAnsi="Arial" w:cs="Arial"/>
          <w:color w:val="000000"/>
          <w:sz w:val="21"/>
          <w:szCs w:val="21"/>
          <w:highlight w:val="yellow"/>
        </w:rPr>
        <w:t> the 10.10 exercises on page 411 of the Tokunaga (2016) text.</w:t>
      </w:r>
    </w:p>
    <w:p w14:paraId="061B6EA3" w14:textId="77777777" w:rsidR="007B2CF5" w:rsidRDefault="007B2CF5" w:rsidP="007B2CF5">
      <w:pPr>
        <w:pStyle w:val="NormalWeb"/>
        <w:numPr>
          <w:ilvl w:val="0"/>
          <w:numId w:val="1"/>
        </w:numPr>
        <w:shd w:val="clear" w:color="auto" w:fill="FFFFFF"/>
        <w:spacing w:after="0" w:afterAutospacing="0"/>
        <w:rPr>
          <w:rFonts w:ascii="Arial" w:hAnsi="Arial" w:cs="Arial"/>
          <w:color w:val="000000"/>
          <w:sz w:val="21"/>
          <w:szCs w:val="21"/>
          <w:highlight w:val="yellow"/>
        </w:rPr>
      </w:pPr>
      <w:r w:rsidRPr="007B2CF5">
        <w:rPr>
          <w:rStyle w:val="Strong"/>
          <w:rFonts w:ascii="Arial" w:hAnsi="Arial" w:cs="Arial"/>
          <w:color w:val="000000"/>
          <w:sz w:val="21"/>
          <w:szCs w:val="21"/>
          <w:highlight w:val="yellow"/>
        </w:rPr>
        <w:t>Complete</w:t>
      </w:r>
      <w:r w:rsidRPr="007B2CF5">
        <w:rPr>
          <w:rFonts w:ascii="Arial" w:hAnsi="Arial" w:cs="Arial"/>
          <w:color w:val="000000"/>
          <w:sz w:val="21"/>
          <w:szCs w:val="21"/>
          <w:highlight w:val="yellow"/>
        </w:rPr>
        <w:t> Exercise 4 and 16 using SPSS.</w:t>
      </w:r>
    </w:p>
    <w:p w14:paraId="4A432CCC" w14:textId="0E1A60FC" w:rsidR="007B2CF5" w:rsidRPr="007B2CF5" w:rsidRDefault="007B2CF5" w:rsidP="007B2CF5">
      <w:pPr>
        <w:pStyle w:val="NormalWeb"/>
        <w:shd w:val="clear" w:color="auto" w:fill="FFFFFF"/>
        <w:spacing w:after="0" w:afterAutospacing="0"/>
        <w:ind w:left="720"/>
        <w:rPr>
          <w:rFonts w:ascii="Arial" w:hAnsi="Arial" w:cs="Arial"/>
          <w:color w:val="000000"/>
          <w:sz w:val="21"/>
          <w:szCs w:val="21"/>
          <w:highlight w:val="yellow"/>
        </w:rPr>
      </w:pPr>
      <w:r>
        <w:rPr>
          <w:rStyle w:val="Strong"/>
          <w:rFonts w:ascii="Arial" w:hAnsi="Arial" w:cs="Arial"/>
          <w:color w:val="000000"/>
          <w:sz w:val="21"/>
          <w:szCs w:val="21"/>
          <w:highlight w:val="yellow"/>
        </w:rPr>
        <w:t>The questions are bellow:</w:t>
      </w:r>
    </w:p>
    <w:p w14:paraId="35877ECD" w14:textId="18909110" w:rsidR="002A0C57" w:rsidRDefault="002A0C57" w:rsidP="007B2CF5">
      <w:pPr>
        <w:pStyle w:val="nlist"/>
        <w:spacing w:before="144" w:beforeAutospacing="0" w:after="144" w:afterAutospacing="0"/>
        <w:rPr>
          <w:rFonts w:cs="Times New Roman"/>
          <w:color w:val="000000"/>
          <w:sz w:val="24"/>
          <w:szCs w:val="24"/>
        </w:rPr>
      </w:pPr>
      <w:r>
        <w:rPr>
          <w:rStyle w:val="violet"/>
          <w:rFonts w:cs="Times New Roman"/>
          <w:color w:val="3744AB"/>
          <w:sz w:val="24"/>
          <w:szCs w:val="24"/>
        </w:rPr>
        <w:t>2.</w:t>
      </w:r>
      <w:r>
        <w:rPr>
          <w:rFonts w:cs="Times New Roman"/>
          <w:color w:val="000000"/>
          <w:sz w:val="24"/>
          <w:szCs w:val="24"/>
        </w:rPr>
        <w:t>   For each of the following situations, calculate the population standard error of the mean</w:t>
      </w:r>
      <w:r>
        <w:rPr>
          <w:rStyle w:val="apple-converted-space"/>
          <w:rFonts w:cs="Times New Roman"/>
          <w:color w:val="000000"/>
          <w:sz w:val="24"/>
          <w:szCs w:val="24"/>
        </w:rPr>
        <w:t> </w:t>
      </w:r>
      <w:r>
        <w:rPr>
          <w:rFonts w:cs="Times New Roman"/>
          <w:noProof/>
          <w:color w:val="000000"/>
          <w:sz w:val="24"/>
          <w:szCs w:val="24"/>
        </w:rPr>
        <mc:AlternateContent>
          <mc:Choice Requires="wps">
            <w:drawing>
              <wp:inline distT="0" distB="0" distL="0" distR="0" wp14:anchorId="4959BB82" wp14:editId="127B3C80">
                <wp:extent cx="304800" cy="304800"/>
                <wp:effectExtent l="0" t="0" r="0" b="0"/>
                <wp:docPr id="1" name="AutoShape 1" descr="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DkmcPA+wAAAOEBAAATAAAAAAAAAAAAAAAA&#10;AAAAAABbQ29udGVudF9UeXBlc10ueG1sUEsBAi0AFAAGAAgAAAAhACOyauHXAAAAlAEAAAsAAAAA&#10;AAAAAAAAAAAALAEAAF9yZWxzLy5yZWxzUEsBAi0AFAAGAAgAAAAhAJ7NL4K2AgAAxAUAAA4AAAAA&#10;AAAAAAAAAAAALAIAAGRycy9lMm9Eb2MueG1sUEsBAi0AFAAGAAgAAAAhAEyg6SzYAAAAAwEAAA8A&#10;AAAAAAAAAAAAAAAADgUAAGRycy9kb3ducmV2LnhtbFBLBQYAAAAABAAEAPMAAAATBgAAAAA=&#10;" filled="f" stroked="f">
                <o:lock v:ext="edit" aspectratio="t"/>
                <w10:anchorlock/>
              </v:rect>
            </w:pict>
          </mc:Fallback>
        </mc:AlternateContent>
      </w:r>
    </w:p>
    <w:p w14:paraId="2A184A01" w14:textId="77777777" w:rsidR="002A0C57" w:rsidRDefault="002A0C57" w:rsidP="002A0C57">
      <w:pPr>
        <w:pStyle w:val="slist"/>
        <w:spacing w:before="120" w:beforeAutospacing="0" w:after="120" w:afterAutospacing="0"/>
        <w:ind w:left="816" w:hanging="336"/>
        <w:rPr>
          <w:rFonts w:cs="Times New Roman"/>
          <w:color w:val="000000"/>
          <w:sz w:val="24"/>
          <w:szCs w:val="24"/>
        </w:rPr>
      </w:pPr>
      <w:r>
        <w:rPr>
          <w:rStyle w:val="violet"/>
          <w:rFonts w:cs="Times New Roman"/>
          <w:color w:val="3744AB"/>
          <w:sz w:val="24"/>
          <w:szCs w:val="24"/>
        </w:rPr>
        <w:t>a.</w:t>
      </w:r>
      <w:r>
        <w:rPr>
          <w:rFonts w:cs="Times New Roman"/>
          <w:color w:val="000000"/>
          <w:sz w:val="24"/>
          <w:szCs w:val="24"/>
        </w:rPr>
        <w:t>   </w:t>
      </w:r>
      <w:r>
        <w:rPr>
          <w:rStyle w:val="flag-symbol-font"/>
          <w:rFonts w:cs="Times New Roman"/>
          <w:color w:val="000000"/>
          <w:sz w:val="24"/>
          <w:szCs w:val="24"/>
        </w:rPr>
        <w:t>σ</w:t>
      </w:r>
      <w:r>
        <w:rPr>
          <w:rStyle w:val="apple-converted-space"/>
          <w:rFonts w:cs="Times New Roman"/>
          <w:color w:val="000000"/>
          <w:sz w:val="24"/>
          <w:szCs w:val="24"/>
        </w:rPr>
        <w:t> </w:t>
      </w:r>
      <w:r>
        <w:rPr>
          <w:rFonts w:cs="Times New Roman"/>
          <w:color w:val="000000"/>
          <w:sz w:val="24"/>
          <w:szCs w:val="24"/>
        </w:rPr>
        <w:t>= 18;</w:t>
      </w:r>
      <w:r>
        <w:rPr>
          <w:rStyle w:val="apple-converted-space"/>
          <w:rFonts w:cs="Times New Roman"/>
          <w:color w:val="000000"/>
          <w:sz w:val="24"/>
          <w:szCs w:val="24"/>
        </w:rPr>
        <w:t> </w:t>
      </w:r>
      <w:r>
        <w:rPr>
          <w:rFonts w:cs="Times New Roman"/>
          <w:i/>
          <w:iCs/>
          <w:color w:val="000000"/>
          <w:sz w:val="24"/>
          <w:szCs w:val="24"/>
        </w:rPr>
        <w:t>N</w:t>
      </w:r>
      <w:r>
        <w:rPr>
          <w:rStyle w:val="apple-converted-space"/>
          <w:rFonts w:cs="Times New Roman"/>
          <w:color w:val="000000"/>
          <w:sz w:val="24"/>
          <w:szCs w:val="24"/>
        </w:rPr>
        <w:t> </w:t>
      </w:r>
      <w:r>
        <w:rPr>
          <w:rFonts w:cs="Times New Roman"/>
          <w:color w:val="000000"/>
          <w:sz w:val="24"/>
          <w:szCs w:val="24"/>
        </w:rPr>
        <w:t>= 36</w:t>
      </w:r>
    </w:p>
    <w:p w14:paraId="00DBBF71" w14:textId="77777777" w:rsidR="002A0C57" w:rsidRDefault="002A0C57" w:rsidP="002A0C57">
      <w:pPr>
        <w:pStyle w:val="slist"/>
        <w:spacing w:before="120" w:beforeAutospacing="0" w:after="120" w:afterAutospacing="0"/>
        <w:ind w:left="816" w:hanging="336"/>
        <w:rPr>
          <w:rFonts w:cs="Times New Roman"/>
          <w:color w:val="000000"/>
          <w:sz w:val="24"/>
          <w:szCs w:val="24"/>
        </w:rPr>
      </w:pPr>
      <w:r>
        <w:rPr>
          <w:rStyle w:val="violet"/>
          <w:rFonts w:cs="Times New Roman"/>
          <w:color w:val="3744AB"/>
          <w:sz w:val="24"/>
          <w:szCs w:val="24"/>
        </w:rPr>
        <w:t>b.</w:t>
      </w:r>
      <w:r>
        <w:rPr>
          <w:rFonts w:cs="Times New Roman"/>
          <w:color w:val="000000"/>
          <w:sz w:val="24"/>
          <w:szCs w:val="24"/>
        </w:rPr>
        <w:t>   </w:t>
      </w:r>
      <w:r>
        <w:rPr>
          <w:rStyle w:val="flag-symbol-font"/>
          <w:rFonts w:cs="Times New Roman"/>
          <w:color w:val="000000"/>
          <w:sz w:val="24"/>
          <w:szCs w:val="24"/>
        </w:rPr>
        <w:t>σ</w:t>
      </w:r>
      <w:r>
        <w:rPr>
          <w:rStyle w:val="apple-converted-space"/>
          <w:rFonts w:cs="Times New Roman"/>
          <w:color w:val="000000"/>
          <w:sz w:val="24"/>
          <w:szCs w:val="24"/>
        </w:rPr>
        <w:t> </w:t>
      </w:r>
      <w:r>
        <w:rPr>
          <w:rFonts w:cs="Times New Roman"/>
          <w:color w:val="000000"/>
          <w:sz w:val="24"/>
          <w:szCs w:val="24"/>
        </w:rPr>
        <w:t>= 9.42;</w:t>
      </w:r>
      <w:r>
        <w:rPr>
          <w:rStyle w:val="apple-converted-space"/>
          <w:rFonts w:cs="Times New Roman"/>
          <w:color w:val="000000"/>
          <w:sz w:val="24"/>
          <w:szCs w:val="24"/>
        </w:rPr>
        <w:t> </w:t>
      </w:r>
      <w:r>
        <w:rPr>
          <w:rFonts w:cs="Times New Roman"/>
          <w:i/>
          <w:iCs/>
          <w:color w:val="000000"/>
          <w:sz w:val="24"/>
          <w:szCs w:val="24"/>
        </w:rPr>
        <w:t>N</w:t>
      </w:r>
      <w:r>
        <w:rPr>
          <w:rStyle w:val="apple-converted-space"/>
          <w:rFonts w:cs="Times New Roman"/>
          <w:color w:val="000000"/>
          <w:sz w:val="24"/>
          <w:szCs w:val="24"/>
        </w:rPr>
        <w:t> </w:t>
      </w:r>
      <w:r>
        <w:rPr>
          <w:rFonts w:cs="Times New Roman"/>
          <w:color w:val="000000"/>
          <w:sz w:val="24"/>
          <w:szCs w:val="24"/>
        </w:rPr>
        <w:t>= 49</w:t>
      </w:r>
    </w:p>
    <w:p w14:paraId="094BF293" w14:textId="77777777" w:rsidR="002A0C57" w:rsidRDefault="002A0C57" w:rsidP="002A0C57">
      <w:pPr>
        <w:pStyle w:val="slist"/>
        <w:spacing w:before="120" w:beforeAutospacing="0" w:after="120" w:afterAutospacing="0"/>
        <w:ind w:left="816" w:hanging="336"/>
        <w:rPr>
          <w:rFonts w:cs="Times New Roman"/>
          <w:color w:val="000000"/>
          <w:sz w:val="24"/>
          <w:szCs w:val="24"/>
        </w:rPr>
      </w:pPr>
      <w:r>
        <w:rPr>
          <w:rStyle w:val="violet"/>
          <w:rFonts w:cs="Times New Roman"/>
          <w:color w:val="3744AB"/>
          <w:sz w:val="24"/>
          <w:szCs w:val="24"/>
        </w:rPr>
        <w:t>c.</w:t>
      </w:r>
      <w:r>
        <w:rPr>
          <w:rFonts w:cs="Times New Roman"/>
          <w:color w:val="000000"/>
          <w:sz w:val="24"/>
          <w:szCs w:val="24"/>
        </w:rPr>
        <w:t>   </w:t>
      </w:r>
      <w:r>
        <w:rPr>
          <w:rStyle w:val="flag-symbol-font"/>
          <w:rFonts w:cs="Times New Roman"/>
          <w:color w:val="000000"/>
          <w:sz w:val="24"/>
          <w:szCs w:val="24"/>
        </w:rPr>
        <w:t>σ</w:t>
      </w:r>
      <w:r>
        <w:rPr>
          <w:rStyle w:val="apple-converted-space"/>
          <w:rFonts w:cs="Times New Roman"/>
          <w:color w:val="000000"/>
          <w:sz w:val="24"/>
          <w:szCs w:val="24"/>
        </w:rPr>
        <w:t> </w:t>
      </w:r>
      <w:r>
        <w:rPr>
          <w:rFonts w:cs="Times New Roman"/>
          <w:color w:val="000000"/>
          <w:sz w:val="24"/>
          <w:szCs w:val="24"/>
        </w:rPr>
        <w:t>= 1.87;</w:t>
      </w:r>
      <w:r>
        <w:rPr>
          <w:rStyle w:val="apple-converted-space"/>
          <w:rFonts w:cs="Times New Roman"/>
          <w:color w:val="000000"/>
          <w:sz w:val="24"/>
          <w:szCs w:val="24"/>
        </w:rPr>
        <w:t> </w:t>
      </w:r>
      <w:r>
        <w:rPr>
          <w:rFonts w:cs="Times New Roman"/>
          <w:i/>
          <w:iCs/>
          <w:color w:val="000000"/>
          <w:sz w:val="24"/>
          <w:szCs w:val="24"/>
        </w:rPr>
        <w:t>N</w:t>
      </w:r>
      <w:r>
        <w:rPr>
          <w:rStyle w:val="apple-converted-space"/>
          <w:rFonts w:cs="Times New Roman"/>
          <w:color w:val="000000"/>
          <w:sz w:val="24"/>
          <w:szCs w:val="24"/>
        </w:rPr>
        <w:t> </w:t>
      </w:r>
      <w:r>
        <w:rPr>
          <w:rFonts w:cs="Times New Roman"/>
          <w:color w:val="000000"/>
          <w:sz w:val="24"/>
          <w:szCs w:val="24"/>
        </w:rPr>
        <w:t>= 60</w:t>
      </w:r>
    </w:p>
    <w:p w14:paraId="41A59E70" w14:textId="77777777" w:rsidR="002A0C57" w:rsidRDefault="002A0C57" w:rsidP="002A0C57">
      <w:pPr>
        <w:pStyle w:val="slist"/>
        <w:spacing w:before="120" w:beforeAutospacing="0" w:after="120" w:afterAutospacing="0"/>
        <w:ind w:left="816" w:hanging="336"/>
        <w:rPr>
          <w:rFonts w:cs="Times New Roman"/>
          <w:color w:val="000000"/>
          <w:sz w:val="24"/>
          <w:szCs w:val="24"/>
        </w:rPr>
      </w:pPr>
      <w:r>
        <w:rPr>
          <w:rStyle w:val="violet"/>
          <w:rFonts w:cs="Times New Roman"/>
          <w:color w:val="3744AB"/>
          <w:sz w:val="24"/>
          <w:szCs w:val="24"/>
        </w:rPr>
        <w:t>d.</w:t>
      </w:r>
      <w:r>
        <w:rPr>
          <w:rFonts w:cs="Times New Roman"/>
          <w:color w:val="000000"/>
          <w:sz w:val="24"/>
          <w:szCs w:val="24"/>
        </w:rPr>
        <w:t>   </w:t>
      </w:r>
      <w:proofErr w:type="gramStart"/>
      <w:r>
        <w:rPr>
          <w:rFonts w:cs="Times New Roman"/>
          <w:color w:val="000000"/>
          <w:sz w:val="24"/>
          <w:szCs w:val="24"/>
        </w:rPr>
        <w:t>d</w:t>
      </w:r>
      <w:proofErr w:type="gramEnd"/>
      <w:r>
        <w:rPr>
          <w:rFonts w:cs="Times New Roman"/>
          <w:color w:val="000000"/>
          <w:sz w:val="24"/>
          <w:szCs w:val="24"/>
        </w:rPr>
        <w:t>.</w:t>
      </w:r>
      <w:r>
        <w:rPr>
          <w:rStyle w:val="apple-converted-space"/>
          <w:rFonts w:cs="Times New Roman"/>
          <w:color w:val="000000"/>
          <w:sz w:val="24"/>
          <w:szCs w:val="24"/>
        </w:rPr>
        <w:t> </w:t>
      </w:r>
      <w:r>
        <w:rPr>
          <w:rStyle w:val="flag-symbol-font"/>
          <w:rFonts w:cs="Times New Roman"/>
          <w:color w:val="000000"/>
          <w:sz w:val="24"/>
          <w:szCs w:val="24"/>
        </w:rPr>
        <w:t>σ</w:t>
      </w:r>
      <w:r>
        <w:rPr>
          <w:rStyle w:val="apple-converted-space"/>
          <w:rFonts w:cs="Times New Roman"/>
          <w:color w:val="000000"/>
          <w:sz w:val="24"/>
          <w:szCs w:val="24"/>
        </w:rPr>
        <w:t> </w:t>
      </w:r>
      <w:r>
        <w:rPr>
          <w:rFonts w:cs="Times New Roman"/>
          <w:color w:val="000000"/>
          <w:sz w:val="24"/>
          <w:szCs w:val="24"/>
        </w:rPr>
        <w:t>= .91;</w:t>
      </w:r>
      <w:r>
        <w:rPr>
          <w:rStyle w:val="apple-converted-space"/>
          <w:rFonts w:cs="Times New Roman"/>
          <w:color w:val="000000"/>
          <w:sz w:val="24"/>
          <w:szCs w:val="24"/>
        </w:rPr>
        <w:t> </w:t>
      </w:r>
      <w:r>
        <w:rPr>
          <w:rFonts w:cs="Times New Roman"/>
          <w:i/>
          <w:iCs/>
          <w:color w:val="000000"/>
          <w:sz w:val="24"/>
          <w:szCs w:val="24"/>
        </w:rPr>
        <w:t>N</w:t>
      </w:r>
      <w:r>
        <w:rPr>
          <w:rStyle w:val="apple-converted-space"/>
          <w:rFonts w:cs="Times New Roman"/>
          <w:color w:val="000000"/>
          <w:sz w:val="24"/>
          <w:szCs w:val="24"/>
        </w:rPr>
        <w:t> </w:t>
      </w:r>
      <w:r>
        <w:rPr>
          <w:rFonts w:cs="Times New Roman"/>
          <w:color w:val="000000"/>
          <w:sz w:val="24"/>
          <w:szCs w:val="24"/>
        </w:rPr>
        <w:t>= 22</w:t>
      </w:r>
    </w:p>
    <w:p w14:paraId="09BBF40A" w14:textId="77777777" w:rsidR="002A0C57" w:rsidRDefault="002A0C57" w:rsidP="002A0C57">
      <w:pPr>
        <w:pStyle w:val="slist"/>
        <w:spacing w:before="120" w:beforeAutospacing="0" w:after="120" w:afterAutospacing="0"/>
        <w:ind w:left="816" w:hanging="336"/>
        <w:rPr>
          <w:rFonts w:cs="Times New Roman"/>
          <w:color w:val="000000"/>
          <w:sz w:val="24"/>
          <w:szCs w:val="24"/>
        </w:rPr>
      </w:pPr>
      <w:r>
        <w:rPr>
          <w:rStyle w:val="violet"/>
          <w:rFonts w:cs="Times New Roman"/>
          <w:color w:val="3744AB"/>
          <w:sz w:val="24"/>
          <w:szCs w:val="24"/>
        </w:rPr>
        <w:t>e.</w:t>
      </w:r>
      <w:r>
        <w:rPr>
          <w:rFonts w:cs="Times New Roman"/>
          <w:color w:val="000000"/>
          <w:sz w:val="24"/>
          <w:szCs w:val="24"/>
        </w:rPr>
        <w:t>   </w:t>
      </w:r>
      <w:proofErr w:type="gramStart"/>
      <w:r>
        <w:rPr>
          <w:rFonts w:cs="Times New Roman"/>
          <w:color w:val="000000"/>
          <w:sz w:val="24"/>
          <w:szCs w:val="24"/>
        </w:rPr>
        <w:t>e</w:t>
      </w:r>
      <w:proofErr w:type="gramEnd"/>
      <w:r>
        <w:rPr>
          <w:rFonts w:cs="Times New Roman"/>
          <w:color w:val="000000"/>
          <w:sz w:val="24"/>
          <w:szCs w:val="24"/>
        </w:rPr>
        <w:t>.</w:t>
      </w:r>
      <w:r>
        <w:rPr>
          <w:rStyle w:val="apple-converted-space"/>
          <w:rFonts w:cs="Times New Roman"/>
          <w:color w:val="000000"/>
          <w:sz w:val="24"/>
          <w:szCs w:val="24"/>
        </w:rPr>
        <w:t> </w:t>
      </w:r>
      <w:r>
        <w:rPr>
          <w:rStyle w:val="flag-symbol-font"/>
          <w:rFonts w:cs="Times New Roman"/>
          <w:color w:val="000000"/>
          <w:sz w:val="24"/>
          <w:szCs w:val="24"/>
        </w:rPr>
        <w:t>σ</w:t>
      </w:r>
      <w:r>
        <w:rPr>
          <w:rStyle w:val="apple-converted-space"/>
          <w:rFonts w:cs="Times New Roman"/>
          <w:color w:val="000000"/>
          <w:sz w:val="24"/>
          <w:szCs w:val="24"/>
        </w:rPr>
        <w:t> </w:t>
      </w:r>
      <w:r>
        <w:rPr>
          <w:rFonts w:cs="Times New Roman"/>
          <w:color w:val="000000"/>
          <w:sz w:val="24"/>
          <w:szCs w:val="24"/>
        </w:rPr>
        <w:t>= 21.43;</w:t>
      </w:r>
      <w:r>
        <w:rPr>
          <w:rStyle w:val="apple-converted-space"/>
          <w:rFonts w:cs="Times New Roman"/>
          <w:color w:val="000000"/>
          <w:sz w:val="24"/>
          <w:szCs w:val="24"/>
        </w:rPr>
        <w:t> </w:t>
      </w:r>
      <w:r>
        <w:rPr>
          <w:rFonts w:cs="Times New Roman"/>
          <w:i/>
          <w:iCs/>
          <w:color w:val="000000"/>
          <w:sz w:val="24"/>
          <w:szCs w:val="24"/>
        </w:rPr>
        <w:t>N</w:t>
      </w:r>
      <w:r>
        <w:rPr>
          <w:rStyle w:val="apple-converted-space"/>
          <w:rFonts w:cs="Times New Roman"/>
          <w:color w:val="000000"/>
          <w:sz w:val="24"/>
          <w:szCs w:val="24"/>
        </w:rPr>
        <w:t> </w:t>
      </w:r>
      <w:r>
        <w:rPr>
          <w:rFonts w:cs="Times New Roman"/>
          <w:color w:val="000000"/>
          <w:sz w:val="24"/>
          <w:szCs w:val="24"/>
        </w:rPr>
        <w:t>= 106</w:t>
      </w:r>
    </w:p>
    <w:p w14:paraId="2F98D1EF" w14:textId="77777777" w:rsidR="00C30FEB" w:rsidRDefault="00C30FEB" w:rsidP="002A0C57">
      <w:pPr>
        <w:pStyle w:val="nlist"/>
        <w:spacing w:before="144" w:beforeAutospacing="0" w:after="144" w:afterAutospacing="0"/>
        <w:ind w:left="480" w:hanging="336"/>
        <w:rPr>
          <w:rStyle w:val="violet"/>
          <w:rFonts w:cs="Times New Roman"/>
          <w:color w:val="3744AB"/>
          <w:sz w:val="24"/>
          <w:szCs w:val="24"/>
        </w:rPr>
      </w:pPr>
    </w:p>
    <w:p w14:paraId="0A8DC80D" w14:textId="77777777" w:rsidR="002A0C57" w:rsidRDefault="002A0C57" w:rsidP="002A0C57">
      <w:pPr>
        <w:pStyle w:val="nlist"/>
        <w:spacing w:before="144" w:beforeAutospacing="0" w:after="144" w:afterAutospacing="0"/>
        <w:ind w:left="480" w:hanging="336"/>
        <w:rPr>
          <w:rFonts w:cs="Times New Roman"/>
          <w:color w:val="000000"/>
          <w:sz w:val="24"/>
          <w:szCs w:val="24"/>
        </w:rPr>
      </w:pPr>
      <w:r>
        <w:rPr>
          <w:rStyle w:val="violet"/>
          <w:rFonts w:cs="Times New Roman"/>
          <w:color w:val="3744AB"/>
          <w:sz w:val="24"/>
          <w:szCs w:val="24"/>
        </w:rPr>
        <w:t>6.</w:t>
      </w:r>
      <w:r>
        <w:rPr>
          <w:rFonts w:cs="Times New Roman"/>
          <w:color w:val="000000"/>
          <w:sz w:val="24"/>
          <w:szCs w:val="24"/>
        </w:rPr>
        <w:t>   For each of the following situations, calculate the</w:t>
      </w:r>
      <w:r>
        <w:rPr>
          <w:rStyle w:val="apple-converted-space"/>
          <w:rFonts w:cs="Times New Roman"/>
          <w:color w:val="000000"/>
          <w:sz w:val="24"/>
          <w:szCs w:val="24"/>
        </w:rPr>
        <w:t> </w:t>
      </w:r>
      <w:r>
        <w:rPr>
          <w:rFonts w:cs="Times New Roman"/>
          <w:i/>
          <w:iCs/>
          <w:color w:val="000000"/>
          <w:sz w:val="24"/>
          <w:szCs w:val="24"/>
        </w:rPr>
        <w:t>z-</w:t>
      </w:r>
      <w:r>
        <w:rPr>
          <w:rFonts w:cs="Times New Roman"/>
          <w:color w:val="000000"/>
          <w:sz w:val="24"/>
          <w:szCs w:val="24"/>
        </w:rPr>
        <w:t>statistic (</w:t>
      </w:r>
      <w:r>
        <w:rPr>
          <w:rFonts w:cs="Times New Roman"/>
          <w:i/>
          <w:iCs/>
          <w:color w:val="000000"/>
          <w:sz w:val="24"/>
          <w:szCs w:val="24"/>
        </w:rPr>
        <w:t>z</w:t>
      </w:r>
      <w:r>
        <w:rPr>
          <w:rFonts w:cs="Times New Roman"/>
          <w:color w:val="000000"/>
          <w:sz w:val="24"/>
          <w:szCs w:val="24"/>
        </w:rPr>
        <w:t>), make a decision about the null hypothesis (reject, do not reject), and indicate the level of significance (</w:t>
      </w:r>
      <w:r>
        <w:rPr>
          <w:rFonts w:cs="Times New Roman"/>
          <w:i/>
          <w:iCs/>
          <w:color w:val="000000"/>
          <w:sz w:val="24"/>
          <w:szCs w:val="24"/>
        </w:rPr>
        <w:t>p</w:t>
      </w:r>
      <w:r>
        <w:rPr>
          <w:rStyle w:val="apple-converted-space"/>
          <w:rFonts w:cs="Times New Roman"/>
          <w:color w:val="000000"/>
          <w:sz w:val="24"/>
          <w:szCs w:val="24"/>
        </w:rPr>
        <w:t> </w:t>
      </w:r>
      <w:r>
        <w:rPr>
          <w:rFonts w:cs="Times New Roman"/>
          <w:color w:val="000000"/>
          <w:sz w:val="24"/>
          <w:szCs w:val="24"/>
        </w:rPr>
        <w:t>&gt; .05,</w:t>
      </w:r>
      <w:r>
        <w:rPr>
          <w:rStyle w:val="apple-converted-space"/>
          <w:rFonts w:cs="Times New Roman"/>
          <w:color w:val="000000"/>
          <w:sz w:val="24"/>
          <w:szCs w:val="24"/>
        </w:rPr>
        <w:t> </w:t>
      </w:r>
      <w:r>
        <w:rPr>
          <w:rFonts w:cs="Times New Roman"/>
          <w:i/>
          <w:iCs/>
          <w:color w:val="000000"/>
          <w:sz w:val="24"/>
          <w:szCs w:val="24"/>
        </w:rPr>
        <w:t>p</w:t>
      </w:r>
      <w:r>
        <w:rPr>
          <w:rStyle w:val="apple-converted-space"/>
          <w:rFonts w:cs="Times New Roman"/>
          <w:color w:val="000000"/>
          <w:sz w:val="24"/>
          <w:szCs w:val="24"/>
        </w:rPr>
        <w:t> </w:t>
      </w:r>
      <w:r>
        <w:rPr>
          <w:rFonts w:cs="Times New Roman"/>
          <w:color w:val="000000"/>
          <w:sz w:val="24"/>
          <w:szCs w:val="24"/>
        </w:rPr>
        <w:t>&lt; .05,</w:t>
      </w:r>
      <w:r>
        <w:rPr>
          <w:rStyle w:val="apple-converted-space"/>
          <w:rFonts w:cs="Times New Roman"/>
          <w:color w:val="000000"/>
          <w:sz w:val="24"/>
          <w:szCs w:val="24"/>
        </w:rPr>
        <w:t> </w:t>
      </w:r>
      <w:r>
        <w:rPr>
          <w:rFonts w:cs="Times New Roman"/>
          <w:i/>
          <w:iCs/>
          <w:color w:val="000000"/>
          <w:sz w:val="24"/>
          <w:szCs w:val="24"/>
        </w:rPr>
        <w:t>p</w:t>
      </w:r>
      <w:r>
        <w:rPr>
          <w:rStyle w:val="apple-converted-space"/>
          <w:rFonts w:cs="Times New Roman"/>
          <w:color w:val="000000"/>
          <w:sz w:val="24"/>
          <w:szCs w:val="24"/>
        </w:rPr>
        <w:t> </w:t>
      </w:r>
      <w:r>
        <w:rPr>
          <w:rFonts w:cs="Times New Roman"/>
          <w:color w:val="000000"/>
          <w:sz w:val="24"/>
          <w:szCs w:val="24"/>
        </w:rPr>
        <w:t>&lt; .01).</w:t>
      </w:r>
    </w:p>
    <w:p w14:paraId="7C4058D6" w14:textId="77777777" w:rsidR="002A0C57" w:rsidRDefault="002A0C57" w:rsidP="002A0C57">
      <w:pPr>
        <w:pStyle w:val="nlist"/>
        <w:spacing w:before="144" w:beforeAutospacing="0" w:after="144" w:afterAutospacing="0"/>
        <w:ind w:left="480" w:hanging="336"/>
        <w:rPr>
          <w:rFonts w:cs="Times New Roman"/>
          <w:color w:val="000000"/>
          <w:sz w:val="24"/>
          <w:szCs w:val="24"/>
        </w:rPr>
      </w:pPr>
      <w:r>
        <w:rPr>
          <w:rFonts w:cs="Times New Roman"/>
          <w:noProof/>
          <w:color w:val="000000"/>
          <w:sz w:val="24"/>
          <w:szCs w:val="24"/>
        </w:rPr>
        <w:drawing>
          <wp:inline distT="0" distB="0" distL="0" distR="0" wp14:anchorId="1CCCBEE9" wp14:editId="75C4C443">
            <wp:extent cx="2133600" cy="18986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89865"/>
                    </a:xfrm>
                    <a:prstGeom prst="rect">
                      <a:avLst/>
                    </a:prstGeom>
                    <a:noFill/>
                    <a:ln>
                      <a:noFill/>
                    </a:ln>
                  </pic:spPr>
                </pic:pic>
              </a:graphicData>
            </a:graphic>
          </wp:inline>
        </w:drawing>
      </w:r>
    </w:p>
    <w:p w14:paraId="4B9CF9D6" w14:textId="77777777" w:rsidR="002A0C57" w:rsidRDefault="002A0C57" w:rsidP="002A0C57">
      <w:pPr>
        <w:pStyle w:val="nlist"/>
        <w:spacing w:before="144" w:beforeAutospacing="0" w:after="144" w:afterAutospacing="0"/>
        <w:ind w:left="480" w:hanging="336"/>
        <w:rPr>
          <w:rFonts w:cs="Times New Roman"/>
          <w:color w:val="000000"/>
          <w:sz w:val="24"/>
          <w:szCs w:val="24"/>
        </w:rPr>
      </w:pPr>
      <w:r>
        <w:rPr>
          <w:rFonts w:cs="Times New Roman"/>
          <w:noProof/>
          <w:color w:val="000000"/>
          <w:sz w:val="24"/>
          <w:szCs w:val="24"/>
        </w:rPr>
        <w:drawing>
          <wp:inline distT="0" distB="0" distL="0" distR="0" wp14:anchorId="18AA3375" wp14:editId="5484BF62">
            <wp:extent cx="2479040" cy="189865"/>
            <wp:effectExtent l="0" t="0" r="1016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9040" cy="189865"/>
                    </a:xfrm>
                    <a:prstGeom prst="rect">
                      <a:avLst/>
                    </a:prstGeom>
                    <a:noFill/>
                    <a:ln>
                      <a:noFill/>
                    </a:ln>
                  </pic:spPr>
                </pic:pic>
              </a:graphicData>
            </a:graphic>
          </wp:inline>
        </w:drawing>
      </w:r>
    </w:p>
    <w:p w14:paraId="60295664" w14:textId="77777777" w:rsidR="00591BF3" w:rsidRDefault="00591BF3" w:rsidP="002A0C57">
      <w:pPr>
        <w:pStyle w:val="nlist"/>
        <w:spacing w:before="144" w:beforeAutospacing="0" w:after="144" w:afterAutospacing="0"/>
        <w:ind w:left="480" w:hanging="336"/>
        <w:rPr>
          <w:rFonts w:cs="Times New Roman"/>
          <w:color w:val="000000"/>
          <w:sz w:val="24"/>
          <w:szCs w:val="24"/>
        </w:rPr>
      </w:pPr>
      <w:r>
        <w:rPr>
          <w:rFonts w:cs="Times New Roman"/>
          <w:noProof/>
          <w:color w:val="000000"/>
          <w:sz w:val="24"/>
          <w:szCs w:val="24"/>
        </w:rPr>
        <w:drawing>
          <wp:inline distT="0" distB="0" distL="0" distR="0" wp14:anchorId="03AEEF11" wp14:editId="69161832">
            <wp:extent cx="2092960" cy="1898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960" cy="189865"/>
                    </a:xfrm>
                    <a:prstGeom prst="rect">
                      <a:avLst/>
                    </a:prstGeom>
                    <a:noFill/>
                    <a:ln>
                      <a:noFill/>
                    </a:ln>
                  </pic:spPr>
                </pic:pic>
              </a:graphicData>
            </a:graphic>
          </wp:inline>
        </w:drawing>
      </w:r>
    </w:p>
    <w:p w14:paraId="2CE41764" w14:textId="77777777" w:rsidR="00591BF3" w:rsidRDefault="00591BF3" w:rsidP="002A0C57">
      <w:pPr>
        <w:pStyle w:val="nlist"/>
        <w:spacing w:before="144" w:beforeAutospacing="0" w:after="144" w:afterAutospacing="0"/>
        <w:ind w:left="480" w:hanging="336"/>
        <w:rPr>
          <w:rFonts w:cs="Times New Roman"/>
          <w:color w:val="000000"/>
          <w:sz w:val="24"/>
          <w:szCs w:val="24"/>
        </w:rPr>
      </w:pPr>
      <w:r>
        <w:rPr>
          <w:rFonts w:cs="Times New Roman"/>
          <w:noProof/>
          <w:color w:val="000000"/>
          <w:sz w:val="24"/>
          <w:szCs w:val="24"/>
        </w:rPr>
        <w:drawing>
          <wp:inline distT="0" distB="0" distL="0" distR="0" wp14:anchorId="0FAB18C6" wp14:editId="31E218E8">
            <wp:extent cx="2479040" cy="189865"/>
            <wp:effectExtent l="0" t="0" r="1016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9040" cy="189865"/>
                    </a:xfrm>
                    <a:prstGeom prst="rect">
                      <a:avLst/>
                    </a:prstGeom>
                    <a:noFill/>
                    <a:ln>
                      <a:noFill/>
                    </a:ln>
                  </pic:spPr>
                </pic:pic>
              </a:graphicData>
            </a:graphic>
          </wp:inline>
        </w:drawing>
      </w:r>
    </w:p>
    <w:p w14:paraId="397744D8" w14:textId="77777777" w:rsidR="00C30FEB" w:rsidRDefault="00C30FEB" w:rsidP="004D7897">
      <w:pPr>
        <w:widowControl w:val="0"/>
        <w:autoSpaceDE w:val="0"/>
        <w:autoSpaceDN w:val="0"/>
        <w:adjustRightInd w:val="0"/>
        <w:rPr>
          <w:rFonts w:ascii="Times" w:hAnsi="Times" w:cs="Times"/>
          <w:color w:val="292E9B"/>
          <w:sz w:val="31"/>
          <w:szCs w:val="31"/>
        </w:rPr>
      </w:pPr>
    </w:p>
    <w:p w14:paraId="456221BB"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t>10.</w:t>
      </w:r>
      <w:r>
        <w:rPr>
          <w:rFonts w:ascii="Times" w:hAnsi="Times" w:cs="Times"/>
          <w:sz w:val="31"/>
          <w:szCs w:val="31"/>
        </w:rPr>
        <w:t>   In the GRE test example (Exercise 9), what if it was believed that the only possible alternative to the null hypothesis is one in which the students’ GRE scores increase (i.e., they cannot decrease).</w:t>
      </w:r>
    </w:p>
    <w:p w14:paraId="60B4EAEF"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lastRenderedPageBreak/>
        <w:t>a.</w:t>
      </w:r>
      <w:r>
        <w:rPr>
          <w:rFonts w:ascii="Times" w:hAnsi="Times" w:cs="Times"/>
          <w:sz w:val="31"/>
          <w:szCs w:val="31"/>
        </w:rPr>
        <w:t>   State the null and alternative hypotheses (H</w:t>
      </w:r>
      <w:r>
        <w:rPr>
          <w:rFonts w:ascii="Times" w:hAnsi="Times" w:cs="Times"/>
          <w:sz w:val="26"/>
          <w:szCs w:val="26"/>
          <w:vertAlign w:val="subscript"/>
        </w:rPr>
        <w:t>0</w:t>
      </w:r>
      <w:r>
        <w:rPr>
          <w:rFonts w:ascii="Times" w:hAnsi="Times" w:cs="Times"/>
          <w:sz w:val="31"/>
          <w:szCs w:val="31"/>
        </w:rPr>
        <w:t xml:space="preserve"> and H</w:t>
      </w:r>
      <w:r>
        <w:rPr>
          <w:rFonts w:ascii="Times" w:hAnsi="Times" w:cs="Times"/>
          <w:sz w:val="26"/>
          <w:szCs w:val="26"/>
          <w:vertAlign w:val="subscript"/>
        </w:rPr>
        <w:t>1</w:t>
      </w:r>
      <w:r>
        <w:rPr>
          <w:rFonts w:ascii="Times" w:hAnsi="Times" w:cs="Times"/>
          <w:sz w:val="31"/>
          <w:szCs w:val="31"/>
        </w:rPr>
        <w:t>).</w:t>
      </w:r>
    </w:p>
    <w:p w14:paraId="17A5B129"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t>b.</w:t>
      </w:r>
      <w:r>
        <w:rPr>
          <w:rFonts w:ascii="Times" w:hAnsi="Times" w:cs="Times"/>
          <w:sz w:val="31"/>
          <w:szCs w:val="31"/>
        </w:rPr>
        <w:t>   Make a decision about the null hypothesis.</w:t>
      </w:r>
    </w:p>
    <w:p w14:paraId="4A8A3FAB"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t>(1</w:t>
      </w:r>
      <w:proofErr w:type="gramStart"/>
      <w:r>
        <w:rPr>
          <w:rFonts w:ascii="Times" w:hAnsi="Times" w:cs="Times"/>
          <w:color w:val="292E9B"/>
          <w:sz w:val="31"/>
          <w:szCs w:val="31"/>
        </w:rPr>
        <w:t>)</w:t>
      </w:r>
      <w:r>
        <w:rPr>
          <w:rFonts w:ascii="Times" w:hAnsi="Times" w:cs="Times"/>
          <w:sz w:val="31"/>
          <w:szCs w:val="31"/>
        </w:rPr>
        <w:t>   Set</w:t>
      </w:r>
      <w:proofErr w:type="gramEnd"/>
      <w:r>
        <w:rPr>
          <w:rFonts w:ascii="Times" w:hAnsi="Times" w:cs="Times"/>
          <w:sz w:val="31"/>
          <w:szCs w:val="31"/>
        </w:rPr>
        <w:t xml:space="preserve"> alpha (α), identify the critical values, and state a decision rule. Why is the decision rule different in this situation?</w:t>
      </w:r>
    </w:p>
    <w:p w14:paraId="34B971CB"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t>(2</w:t>
      </w:r>
      <w:proofErr w:type="gramStart"/>
      <w:r>
        <w:rPr>
          <w:rFonts w:ascii="Times" w:hAnsi="Times" w:cs="Times"/>
          <w:color w:val="292E9B"/>
          <w:sz w:val="31"/>
          <w:szCs w:val="31"/>
        </w:rPr>
        <w:t>)</w:t>
      </w:r>
      <w:r>
        <w:rPr>
          <w:rFonts w:ascii="Times" w:hAnsi="Times" w:cs="Times"/>
          <w:sz w:val="31"/>
          <w:szCs w:val="31"/>
        </w:rPr>
        <w:t>   Calculate</w:t>
      </w:r>
      <w:proofErr w:type="gramEnd"/>
      <w:r>
        <w:rPr>
          <w:rFonts w:ascii="Times" w:hAnsi="Times" w:cs="Times"/>
          <w:sz w:val="31"/>
          <w:szCs w:val="31"/>
        </w:rPr>
        <w:t xml:space="preserve"> a statistic: </w:t>
      </w:r>
      <w:r>
        <w:rPr>
          <w:rFonts w:ascii="Times" w:hAnsi="Times" w:cs="Times"/>
          <w:i/>
          <w:iCs/>
          <w:sz w:val="31"/>
          <w:szCs w:val="31"/>
        </w:rPr>
        <w:t>z</w:t>
      </w:r>
      <w:r>
        <w:rPr>
          <w:rFonts w:ascii="Times" w:hAnsi="Times" w:cs="Times"/>
          <w:sz w:val="31"/>
          <w:szCs w:val="31"/>
        </w:rPr>
        <w:t>-test for one mean. Is it a different value in this situation? Why or why not?</w:t>
      </w:r>
    </w:p>
    <w:p w14:paraId="494F3716"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t>(3</w:t>
      </w:r>
      <w:proofErr w:type="gramStart"/>
      <w:r>
        <w:rPr>
          <w:rFonts w:ascii="Times" w:hAnsi="Times" w:cs="Times"/>
          <w:color w:val="292E9B"/>
          <w:sz w:val="31"/>
          <w:szCs w:val="31"/>
        </w:rPr>
        <w:t>)</w:t>
      </w:r>
      <w:r>
        <w:rPr>
          <w:rFonts w:ascii="Times" w:hAnsi="Times" w:cs="Times"/>
          <w:sz w:val="31"/>
          <w:szCs w:val="31"/>
        </w:rPr>
        <w:t>   Make</w:t>
      </w:r>
      <w:proofErr w:type="gramEnd"/>
      <w:r>
        <w:rPr>
          <w:rFonts w:ascii="Times" w:hAnsi="Times" w:cs="Times"/>
          <w:sz w:val="31"/>
          <w:szCs w:val="31"/>
        </w:rPr>
        <w:t xml:space="preserve"> a decision whether to reject the null hypothesis.</w:t>
      </w:r>
    </w:p>
    <w:p w14:paraId="7F0125A0"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t>(4</w:t>
      </w:r>
      <w:proofErr w:type="gramStart"/>
      <w:r>
        <w:rPr>
          <w:rFonts w:ascii="Times" w:hAnsi="Times" w:cs="Times"/>
          <w:color w:val="292E9B"/>
          <w:sz w:val="31"/>
          <w:szCs w:val="31"/>
        </w:rPr>
        <w:t>)</w:t>
      </w:r>
      <w:r>
        <w:rPr>
          <w:rFonts w:ascii="Times" w:hAnsi="Times" w:cs="Times"/>
          <w:sz w:val="31"/>
          <w:szCs w:val="31"/>
        </w:rPr>
        <w:t>   Determine</w:t>
      </w:r>
      <w:proofErr w:type="gramEnd"/>
      <w:r>
        <w:rPr>
          <w:rFonts w:ascii="Times" w:hAnsi="Times" w:cs="Times"/>
          <w:sz w:val="31"/>
          <w:szCs w:val="31"/>
        </w:rPr>
        <w:t xml:space="preserve"> the level of significance.</w:t>
      </w:r>
    </w:p>
    <w:p w14:paraId="6A0D54C6"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t>c.</w:t>
      </w:r>
      <w:r>
        <w:rPr>
          <w:rFonts w:ascii="Times" w:hAnsi="Times" w:cs="Times"/>
          <w:sz w:val="31"/>
          <w:szCs w:val="31"/>
        </w:rPr>
        <w:t>   Draw a conclusion from the analysis.</w:t>
      </w:r>
    </w:p>
    <w:p w14:paraId="1C7A0E44"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t>d.</w:t>
      </w:r>
      <w:r>
        <w:rPr>
          <w:rFonts w:ascii="Times" w:hAnsi="Times" w:cs="Times"/>
          <w:sz w:val="31"/>
          <w:szCs w:val="31"/>
        </w:rPr>
        <w:t>   What are the implications of this analysis for the GRE class?</w:t>
      </w:r>
    </w:p>
    <w:p w14:paraId="1182147B" w14:textId="77777777" w:rsidR="004D7897" w:rsidRDefault="004D7897" w:rsidP="004D7897">
      <w:pPr>
        <w:widowControl w:val="0"/>
        <w:autoSpaceDE w:val="0"/>
        <w:autoSpaceDN w:val="0"/>
        <w:adjustRightInd w:val="0"/>
        <w:rPr>
          <w:rFonts w:ascii="Times" w:hAnsi="Times" w:cs="Times"/>
          <w:sz w:val="31"/>
          <w:szCs w:val="31"/>
        </w:rPr>
      </w:pPr>
    </w:p>
    <w:p w14:paraId="7849921C" w14:textId="77777777" w:rsidR="00C30FEB" w:rsidRDefault="00C30FEB" w:rsidP="004D7897">
      <w:pPr>
        <w:widowControl w:val="0"/>
        <w:autoSpaceDE w:val="0"/>
        <w:autoSpaceDN w:val="0"/>
        <w:adjustRightInd w:val="0"/>
        <w:rPr>
          <w:rFonts w:ascii="Times" w:hAnsi="Times" w:cs="Times"/>
          <w:color w:val="292E9B"/>
          <w:sz w:val="31"/>
          <w:szCs w:val="31"/>
        </w:rPr>
      </w:pPr>
    </w:p>
    <w:p w14:paraId="46587AFD"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t>32.</w:t>
      </w:r>
      <w:r>
        <w:rPr>
          <w:rFonts w:ascii="Times" w:hAnsi="Times" w:cs="Times"/>
          <w:sz w:val="31"/>
          <w:szCs w:val="31"/>
        </w:rPr>
        <w:t xml:space="preserve">   A sixth-grade teacher uses a new method of teaching mathematics to her </w:t>
      </w:r>
      <w:proofErr w:type="gramStart"/>
      <w:r>
        <w:rPr>
          <w:rFonts w:ascii="Times" w:hAnsi="Times" w:cs="Times"/>
          <w:sz w:val="31"/>
          <w:szCs w:val="31"/>
        </w:rPr>
        <w:t>students,</w:t>
      </w:r>
      <w:proofErr w:type="gramEnd"/>
      <w:r>
        <w:rPr>
          <w:rFonts w:ascii="Times" w:hAnsi="Times" w:cs="Times"/>
          <w:sz w:val="31"/>
          <w:szCs w:val="31"/>
        </w:rPr>
        <w:t xml:space="preserve"> one she believes will increase their level of mathematical ability. To assess their mathematical ability, she administers a standardized test (the Test of Computational Knowledge [TOCK]). Scores on this test can range from a minimum of 20 to a possible maximum of 80. The TOCK scores for the 20 students are listed below:</w:t>
      </w:r>
    </w:p>
    <w:p w14:paraId="4B73209D" w14:textId="435BFDAA" w:rsidR="004D7897" w:rsidRDefault="00C30FEB" w:rsidP="004D7897">
      <w:pPr>
        <w:widowControl w:val="0"/>
        <w:autoSpaceDE w:val="0"/>
        <w:autoSpaceDN w:val="0"/>
        <w:adjustRightInd w:val="0"/>
        <w:jc w:val="center"/>
        <w:rPr>
          <w:rFonts w:ascii="Times" w:hAnsi="Times" w:cs="Times"/>
          <w:sz w:val="31"/>
          <w:szCs w:val="31"/>
        </w:rPr>
      </w:pPr>
      <w:r>
        <w:rPr>
          <w:rFonts w:ascii="Helvetica" w:hAnsi="Helvetica" w:cs="Helvetica"/>
          <w:noProof/>
        </w:rPr>
        <w:drawing>
          <wp:inline distT="0" distB="0" distL="0" distR="0" wp14:anchorId="30E6B502" wp14:editId="6AEB0231">
            <wp:extent cx="2863427" cy="657225"/>
            <wp:effectExtent l="0" t="0" r="698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427" cy="657225"/>
                    </a:xfrm>
                    <a:prstGeom prst="rect">
                      <a:avLst/>
                    </a:prstGeom>
                    <a:noFill/>
                    <a:ln>
                      <a:noFill/>
                    </a:ln>
                  </pic:spPr>
                </pic:pic>
              </a:graphicData>
            </a:graphic>
          </wp:inline>
        </w:drawing>
      </w:r>
    </w:p>
    <w:p w14:paraId="1AB705AC" w14:textId="77777777" w:rsidR="004D7897" w:rsidRDefault="004D7897" w:rsidP="004D7897">
      <w:pPr>
        <w:widowControl w:val="0"/>
        <w:autoSpaceDE w:val="0"/>
        <w:autoSpaceDN w:val="0"/>
        <w:adjustRightInd w:val="0"/>
        <w:jc w:val="both"/>
        <w:rPr>
          <w:rFonts w:ascii="Times" w:hAnsi="Times" w:cs="Times"/>
          <w:sz w:val="31"/>
          <w:szCs w:val="31"/>
        </w:rPr>
      </w:pPr>
      <w:r>
        <w:rPr>
          <w:rFonts w:ascii="Times" w:hAnsi="Times" w:cs="Times"/>
          <w:sz w:val="31"/>
          <w:szCs w:val="31"/>
        </w:rPr>
        <w:t>To interpret their level of performance on the test, she wishes to compare their mean with the hypothesized population mean (μ) of 50 for sixth graders in her state.</w:t>
      </w:r>
    </w:p>
    <w:p w14:paraId="7A615AC4"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t>a.</w:t>
      </w:r>
      <w:r>
        <w:rPr>
          <w:rFonts w:ascii="Times" w:hAnsi="Times" w:cs="Times"/>
          <w:sz w:val="31"/>
          <w:szCs w:val="31"/>
        </w:rPr>
        <w:t>   Calculate the mean () and standard deviation (</w:t>
      </w:r>
      <w:r>
        <w:rPr>
          <w:rFonts w:ascii="Times" w:hAnsi="Times" w:cs="Times"/>
          <w:i/>
          <w:iCs/>
          <w:sz w:val="31"/>
          <w:szCs w:val="31"/>
        </w:rPr>
        <w:t>s</w:t>
      </w:r>
      <w:r>
        <w:rPr>
          <w:rFonts w:ascii="Times" w:hAnsi="Times" w:cs="Times"/>
          <w:sz w:val="31"/>
          <w:szCs w:val="31"/>
        </w:rPr>
        <w:t>) of the TOCK scores.</w:t>
      </w:r>
    </w:p>
    <w:p w14:paraId="03E415C1"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t>b.</w:t>
      </w:r>
      <w:r>
        <w:rPr>
          <w:rFonts w:ascii="Times" w:hAnsi="Times" w:cs="Times"/>
          <w:sz w:val="31"/>
          <w:szCs w:val="31"/>
        </w:rPr>
        <w:t>   State the null and alternative hypotheses (H</w:t>
      </w:r>
      <w:r>
        <w:rPr>
          <w:rFonts w:ascii="Times" w:hAnsi="Times" w:cs="Times"/>
          <w:sz w:val="26"/>
          <w:szCs w:val="26"/>
          <w:vertAlign w:val="subscript"/>
        </w:rPr>
        <w:t>0</w:t>
      </w:r>
      <w:r>
        <w:rPr>
          <w:rFonts w:ascii="Times" w:hAnsi="Times" w:cs="Times"/>
          <w:sz w:val="31"/>
          <w:szCs w:val="31"/>
        </w:rPr>
        <w:t xml:space="preserve"> and H</w:t>
      </w:r>
      <w:r>
        <w:rPr>
          <w:rFonts w:ascii="Times" w:hAnsi="Times" w:cs="Times"/>
          <w:sz w:val="26"/>
          <w:szCs w:val="26"/>
          <w:vertAlign w:val="subscript"/>
        </w:rPr>
        <w:t>1</w:t>
      </w:r>
      <w:r>
        <w:rPr>
          <w:rFonts w:ascii="Times" w:hAnsi="Times" w:cs="Times"/>
          <w:sz w:val="31"/>
          <w:szCs w:val="31"/>
        </w:rPr>
        <w:t>) (allow for the possibility that the new teaching method may, for some reason, lower students’ mathematical ability).</w:t>
      </w:r>
    </w:p>
    <w:p w14:paraId="60234D07"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t>c.</w:t>
      </w:r>
      <w:r>
        <w:rPr>
          <w:rFonts w:ascii="Times" w:hAnsi="Times" w:cs="Times"/>
          <w:sz w:val="31"/>
          <w:szCs w:val="31"/>
        </w:rPr>
        <w:t>   Make a decision about the null hypothesis.</w:t>
      </w:r>
    </w:p>
    <w:p w14:paraId="454EDD0F"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t>(1</w:t>
      </w:r>
      <w:proofErr w:type="gramStart"/>
      <w:r>
        <w:rPr>
          <w:rFonts w:ascii="Times" w:hAnsi="Times" w:cs="Times"/>
          <w:color w:val="292E9B"/>
          <w:sz w:val="31"/>
          <w:szCs w:val="31"/>
        </w:rPr>
        <w:t>)</w:t>
      </w:r>
      <w:r>
        <w:rPr>
          <w:rFonts w:ascii="Times" w:hAnsi="Times" w:cs="Times"/>
          <w:sz w:val="31"/>
          <w:szCs w:val="31"/>
        </w:rPr>
        <w:t>   Calculate</w:t>
      </w:r>
      <w:proofErr w:type="gramEnd"/>
      <w:r>
        <w:rPr>
          <w:rFonts w:ascii="Times" w:hAnsi="Times" w:cs="Times"/>
          <w:sz w:val="31"/>
          <w:szCs w:val="31"/>
        </w:rPr>
        <w:t xml:space="preserve"> the degrees of freedom (</w:t>
      </w:r>
      <w:proofErr w:type="spellStart"/>
      <w:r>
        <w:rPr>
          <w:rFonts w:ascii="Times" w:hAnsi="Times" w:cs="Times"/>
          <w:i/>
          <w:iCs/>
          <w:sz w:val="31"/>
          <w:szCs w:val="31"/>
        </w:rPr>
        <w:t>df</w:t>
      </w:r>
      <w:proofErr w:type="spellEnd"/>
      <w:r>
        <w:rPr>
          <w:rFonts w:ascii="Times" w:hAnsi="Times" w:cs="Times"/>
          <w:sz w:val="31"/>
          <w:szCs w:val="31"/>
        </w:rPr>
        <w:t>).</w:t>
      </w:r>
    </w:p>
    <w:p w14:paraId="7D836847"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t>(2</w:t>
      </w:r>
      <w:proofErr w:type="gramStart"/>
      <w:r>
        <w:rPr>
          <w:rFonts w:ascii="Times" w:hAnsi="Times" w:cs="Times"/>
          <w:color w:val="292E9B"/>
          <w:sz w:val="31"/>
          <w:szCs w:val="31"/>
        </w:rPr>
        <w:t>)</w:t>
      </w:r>
      <w:r>
        <w:rPr>
          <w:rFonts w:ascii="Times" w:hAnsi="Times" w:cs="Times"/>
          <w:sz w:val="31"/>
          <w:szCs w:val="31"/>
        </w:rPr>
        <w:t>   Set</w:t>
      </w:r>
      <w:proofErr w:type="gramEnd"/>
      <w:r>
        <w:rPr>
          <w:rFonts w:ascii="Times" w:hAnsi="Times" w:cs="Times"/>
          <w:sz w:val="31"/>
          <w:szCs w:val="31"/>
        </w:rPr>
        <w:t xml:space="preserve"> alpha (α), identify the critical values (draw the distribution), and state a decision rule.</w:t>
      </w:r>
    </w:p>
    <w:p w14:paraId="35447836"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t>(3</w:t>
      </w:r>
      <w:proofErr w:type="gramStart"/>
      <w:r>
        <w:rPr>
          <w:rFonts w:ascii="Times" w:hAnsi="Times" w:cs="Times"/>
          <w:color w:val="292E9B"/>
          <w:sz w:val="31"/>
          <w:szCs w:val="31"/>
        </w:rPr>
        <w:t>)</w:t>
      </w:r>
      <w:r>
        <w:rPr>
          <w:rFonts w:ascii="Times" w:hAnsi="Times" w:cs="Times"/>
          <w:sz w:val="31"/>
          <w:szCs w:val="31"/>
        </w:rPr>
        <w:t>   Calculate</w:t>
      </w:r>
      <w:proofErr w:type="gramEnd"/>
      <w:r>
        <w:rPr>
          <w:rFonts w:ascii="Times" w:hAnsi="Times" w:cs="Times"/>
          <w:sz w:val="31"/>
          <w:szCs w:val="31"/>
        </w:rPr>
        <w:t xml:space="preserve"> a statistic: </w:t>
      </w:r>
      <w:r>
        <w:rPr>
          <w:rFonts w:ascii="Times" w:hAnsi="Times" w:cs="Times"/>
          <w:i/>
          <w:iCs/>
          <w:sz w:val="31"/>
          <w:szCs w:val="31"/>
        </w:rPr>
        <w:t>t</w:t>
      </w:r>
      <w:r>
        <w:rPr>
          <w:rFonts w:ascii="Times" w:hAnsi="Times" w:cs="Times"/>
          <w:sz w:val="31"/>
          <w:szCs w:val="31"/>
        </w:rPr>
        <w:t>-test for one mean.</w:t>
      </w:r>
    </w:p>
    <w:p w14:paraId="1EC47261"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t>(4</w:t>
      </w:r>
      <w:proofErr w:type="gramStart"/>
      <w:r>
        <w:rPr>
          <w:rFonts w:ascii="Times" w:hAnsi="Times" w:cs="Times"/>
          <w:color w:val="292E9B"/>
          <w:sz w:val="31"/>
          <w:szCs w:val="31"/>
        </w:rPr>
        <w:t>)</w:t>
      </w:r>
      <w:r>
        <w:rPr>
          <w:rFonts w:ascii="Times" w:hAnsi="Times" w:cs="Times"/>
          <w:sz w:val="31"/>
          <w:szCs w:val="31"/>
        </w:rPr>
        <w:t>   Make</w:t>
      </w:r>
      <w:proofErr w:type="gramEnd"/>
      <w:r>
        <w:rPr>
          <w:rFonts w:ascii="Times" w:hAnsi="Times" w:cs="Times"/>
          <w:sz w:val="31"/>
          <w:szCs w:val="31"/>
        </w:rPr>
        <w:t xml:space="preserve"> a decision whether to reject the null hypothesis.</w:t>
      </w:r>
    </w:p>
    <w:p w14:paraId="7164C701"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t>(5</w:t>
      </w:r>
      <w:proofErr w:type="gramStart"/>
      <w:r>
        <w:rPr>
          <w:rFonts w:ascii="Times" w:hAnsi="Times" w:cs="Times"/>
          <w:color w:val="292E9B"/>
          <w:sz w:val="31"/>
          <w:szCs w:val="31"/>
        </w:rPr>
        <w:t>)</w:t>
      </w:r>
      <w:r>
        <w:rPr>
          <w:rFonts w:ascii="Times" w:hAnsi="Times" w:cs="Times"/>
          <w:sz w:val="31"/>
          <w:szCs w:val="31"/>
        </w:rPr>
        <w:t>   Determine</w:t>
      </w:r>
      <w:proofErr w:type="gramEnd"/>
      <w:r>
        <w:rPr>
          <w:rFonts w:ascii="Times" w:hAnsi="Times" w:cs="Times"/>
          <w:sz w:val="31"/>
          <w:szCs w:val="31"/>
        </w:rPr>
        <w:t xml:space="preserve"> the level of significance.</w:t>
      </w:r>
    </w:p>
    <w:p w14:paraId="4233746A"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t>d.</w:t>
      </w:r>
      <w:r>
        <w:rPr>
          <w:rFonts w:ascii="Times" w:hAnsi="Times" w:cs="Times"/>
          <w:sz w:val="31"/>
          <w:szCs w:val="31"/>
        </w:rPr>
        <w:t>   Draw a conclusion from the analysis.</w:t>
      </w:r>
    </w:p>
    <w:p w14:paraId="4B05D482" w14:textId="77777777" w:rsidR="004D7897" w:rsidRDefault="004D7897" w:rsidP="004D7897">
      <w:pPr>
        <w:widowControl w:val="0"/>
        <w:autoSpaceDE w:val="0"/>
        <w:autoSpaceDN w:val="0"/>
        <w:adjustRightInd w:val="0"/>
        <w:rPr>
          <w:rFonts w:ascii="Times" w:hAnsi="Times" w:cs="Times"/>
          <w:sz w:val="31"/>
          <w:szCs w:val="31"/>
        </w:rPr>
      </w:pPr>
      <w:r>
        <w:rPr>
          <w:rFonts w:ascii="Times" w:hAnsi="Times" w:cs="Times"/>
          <w:color w:val="292E9B"/>
          <w:sz w:val="31"/>
          <w:szCs w:val="31"/>
        </w:rPr>
        <w:t>e.</w:t>
      </w:r>
      <w:r>
        <w:rPr>
          <w:rFonts w:ascii="Times" w:hAnsi="Times" w:cs="Times"/>
          <w:sz w:val="31"/>
          <w:szCs w:val="31"/>
        </w:rPr>
        <w:t>   Relate the result of the analysis to the research hypothesis.</w:t>
      </w:r>
    </w:p>
    <w:p w14:paraId="24050D08" w14:textId="431AB194" w:rsidR="002A0C57" w:rsidRDefault="002A0C57" w:rsidP="002A0C57">
      <w:pPr>
        <w:pStyle w:val="NormalWeb"/>
        <w:shd w:val="clear" w:color="auto" w:fill="FFFFFF"/>
        <w:spacing w:after="0" w:afterAutospacing="0"/>
        <w:rPr>
          <w:rFonts w:ascii="Arial" w:hAnsi="Arial" w:cs="Arial"/>
          <w:color w:val="000000"/>
          <w:sz w:val="21"/>
          <w:szCs w:val="21"/>
        </w:rPr>
      </w:pPr>
      <w:r>
        <w:rPr>
          <w:rFonts w:ascii="Arial" w:hAnsi="Arial" w:cs="Arial"/>
          <w:color w:val="000000"/>
          <w:sz w:val="21"/>
          <w:szCs w:val="21"/>
        </w:rPr>
        <w:t>.</w:t>
      </w:r>
    </w:p>
    <w:p w14:paraId="70D1A54C"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8.</w:t>
      </w:r>
      <w:r>
        <w:rPr>
          <w:rFonts w:ascii="Times" w:hAnsi="Times" w:cs="Times"/>
          <w:sz w:val="31"/>
          <w:szCs w:val="31"/>
        </w:rPr>
        <w:t>   How long does it take an ambulance to respond to a request for emergency medical aid? One of the goals of one study was to estimate the response time of ambulances using warning lights (Ho &amp; Lindquist, 2001). They timed a total of 67 runs in a small rural county in Minnesota. They calculated the mean response time to be 8.51 minutes, with a standard deviation of 6.64 minutes. Calculate a 95% confidence interval for the mean for this set of data.</w:t>
      </w:r>
    </w:p>
    <w:p w14:paraId="35BF5A0F"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a.</w:t>
      </w:r>
      <w:r>
        <w:rPr>
          <w:rFonts w:ascii="Times" w:hAnsi="Times" w:cs="Times"/>
          <w:sz w:val="31"/>
          <w:szCs w:val="31"/>
        </w:rPr>
        <w:t>    State the desired level of confidence.</w:t>
      </w:r>
    </w:p>
    <w:p w14:paraId="08EEB843"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b.</w:t>
      </w:r>
      <w:r>
        <w:rPr>
          <w:rFonts w:ascii="Times" w:hAnsi="Times" w:cs="Times"/>
          <w:sz w:val="31"/>
          <w:szCs w:val="31"/>
        </w:rPr>
        <w:t>   Calculate the confidence interval and confidence limits.</w:t>
      </w:r>
    </w:p>
    <w:p w14:paraId="491F8867"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(1</w:t>
      </w:r>
      <w:proofErr w:type="gramStart"/>
      <w:r>
        <w:rPr>
          <w:rFonts w:ascii="Times" w:hAnsi="Times" w:cs="Times"/>
          <w:color w:val="292E9B"/>
          <w:sz w:val="31"/>
          <w:szCs w:val="31"/>
        </w:rPr>
        <w:t>)</w:t>
      </w:r>
      <w:r>
        <w:rPr>
          <w:rFonts w:ascii="Times" w:hAnsi="Times" w:cs="Times"/>
          <w:sz w:val="31"/>
          <w:szCs w:val="31"/>
        </w:rPr>
        <w:t>  Calculate</w:t>
      </w:r>
      <w:proofErr w:type="gramEnd"/>
      <w:r>
        <w:rPr>
          <w:rFonts w:ascii="Times" w:hAnsi="Times" w:cs="Times"/>
          <w:sz w:val="31"/>
          <w:szCs w:val="31"/>
        </w:rPr>
        <w:t xml:space="preserve"> the standard error of the mean ().</w:t>
      </w:r>
    </w:p>
    <w:p w14:paraId="59C0BBBF"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(2</w:t>
      </w:r>
      <w:proofErr w:type="gramStart"/>
      <w:r>
        <w:rPr>
          <w:rFonts w:ascii="Times" w:hAnsi="Times" w:cs="Times"/>
          <w:color w:val="292E9B"/>
          <w:sz w:val="31"/>
          <w:szCs w:val="31"/>
        </w:rPr>
        <w:t>)</w:t>
      </w:r>
      <w:r>
        <w:rPr>
          <w:rFonts w:ascii="Times" w:hAnsi="Times" w:cs="Times"/>
          <w:sz w:val="31"/>
          <w:szCs w:val="31"/>
        </w:rPr>
        <w:t>  Calculate</w:t>
      </w:r>
      <w:proofErr w:type="gramEnd"/>
      <w:r>
        <w:rPr>
          <w:rFonts w:ascii="Times" w:hAnsi="Times" w:cs="Times"/>
          <w:sz w:val="31"/>
          <w:szCs w:val="31"/>
        </w:rPr>
        <w:t xml:space="preserve"> the degrees of freedom (</w:t>
      </w:r>
      <w:proofErr w:type="spellStart"/>
      <w:r>
        <w:rPr>
          <w:rFonts w:ascii="Times" w:hAnsi="Times" w:cs="Times"/>
          <w:i/>
          <w:iCs/>
          <w:sz w:val="31"/>
          <w:szCs w:val="31"/>
        </w:rPr>
        <w:t>df</w:t>
      </w:r>
      <w:proofErr w:type="spellEnd"/>
      <w:r>
        <w:rPr>
          <w:rFonts w:ascii="Times" w:hAnsi="Times" w:cs="Times"/>
          <w:sz w:val="31"/>
          <w:szCs w:val="31"/>
        </w:rPr>
        <w:t xml:space="preserve">) and identify the critical value of </w:t>
      </w:r>
      <w:r>
        <w:rPr>
          <w:rFonts w:ascii="Times" w:hAnsi="Times" w:cs="Times"/>
          <w:i/>
          <w:iCs/>
          <w:sz w:val="31"/>
          <w:szCs w:val="31"/>
        </w:rPr>
        <w:t>t</w:t>
      </w:r>
      <w:r>
        <w:rPr>
          <w:rFonts w:ascii="Times" w:hAnsi="Times" w:cs="Times"/>
          <w:sz w:val="31"/>
          <w:szCs w:val="31"/>
        </w:rPr>
        <w:t>.</w:t>
      </w:r>
    </w:p>
    <w:p w14:paraId="51EF708B"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(3</w:t>
      </w:r>
      <w:proofErr w:type="gramStart"/>
      <w:r>
        <w:rPr>
          <w:rFonts w:ascii="Times" w:hAnsi="Times" w:cs="Times"/>
          <w:color w:val="292E9B"/>
          <w:sz w:val="31"/>
          <w:szCs w:val="31"/>
        </w:rPr>
        <w:t>)</w:t>
      </w:r>
      <w:r>
        <w:rPr>
          <w:rFonts w:ascii="Times" w:hAnsi="Times" w:cs="Times"/>
          <w:sz w:val="31"/>
          <w:szCs w:val="31"/>
        </w:rPr>
        <w:t>  Calculate</w:t>
      </w:r>
      <w:proofErr w:type="gramEnd"/>
      <w:r>
        <w:rPr>
          <w:rFonts w:ascii="Times" w:hAnsi="Times" w:cs="Times"/>
          <w:sz w:val="31"/>
          <w:szCs w:val="31"/>
        </w:rPr>
        <w:t xml:space="preserve"> the confidence interval and confidence limits.</w:t>
      </w:r>
    </w:p>
    <w:p w14:paraId="69BD5C62"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c.</w:t>
      </w:r>
      <w:r>
        <w:rPr>
          <w:rFonts w:ascii="Times" w:hAnsi="Times" w:cs="Times"/>
          <w:sz w:val="31"/>
          <w:szCs w:val="31"/>
        </w:rPr>
        <w:t>  Draw a conclusion about the confidence interval.</w:t>
      </w:r>
    </w:p>
    <w:p w14:paraId="072C5B3E" w14:textId="721B5F8B" w:rsidR="00C55393" w:rsidRDefault="00C55393" w:rsidP="00C55393">
      <w:pPr>
        <w:widowControl w:val="0"/>
        <w:autoSpaceDE w:val="0"/>
        <w:autoSpaceDN w:val="0"/>
        <w:adjustRightInd w:val="0"/>
        <w:rPr>
          <w:rFonts w:ascii="Times" w:hAnsi="Times" w:cs="Times"/>
          <w:sz w:val="31"/>
          <w:szCs w:val="31"/>
        </w:rPr>
      </w:pPr>
    </w:p>
    <w:p w14:paraId="4C15B83B" w14:textId="77777777" w:rsidR="00C30FEB" w:rsidRDefault="00C30FEB" w:rsidP="00C55393">
      <w:pPr>
        <w:widowControl w:val="0"/>
        <w:autoSpaceDE w:val="0"/>
        <w:autoSpaceDN w:val="0"/>
        <w:adjustRightInd w:val="0"/>
        <w:rPr>
          <w:rFonts w:ascii="Times" w:hAnsi="Times" w:cs="Times"/>
          <w:color w:val="292E9B"/>
          <w:sz w:val="31"/>
          <w:szCs w:val="31"/>
        </w:rPr>
      </w:pPr>
    </w:p>
    <w:p w14:paraId="4BB51E02"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12.</w:t>
      </w:r>
      <w:r>
        <w:rPr>
          <w:rFonts w:ascii="Times" w:hAnsi="Times" w:cs="Times"/>
          <w:sz w:val="31"/>
          <w:szCs w:val="31"/>
        </w:rPr>
        <w:t>   For each of the following sets of numbers, calculate a 95% confidence interval for the mean (</w:t>
      </w:r>
      <w:r>
        <w:rPr>
          <w:rFonts w:ascii="Times" w:hAnsi="Times" w:cs="Times"/>
          <w:b/>
          <w:bCs/>
          <w:sz w:val="31"/>
          <w:szCs w:val="31"/>
        </w:rPr>
        <w:t>σ</w:t>
      </w:r>
      <w:r>
        <w:rPr>
          <w:rFonts w:ascii="Times" w:hAnsi="Times" w:cs="Times"/>
          <w:sz w:val="31"/>
          <w:szCs w:val="31"/>
        </w:rPr>
        <w:t xml:space="preserve"> known); before going through the steps in calculating the confidence interval, the sample mean () and standard deviation (</w:t>
      </w:r>
      <w:r>
        <w:rPr>
          <w:rFonts w:ascii="Times" w:hAnsi="Times" w:cs="Times"/>
          <w:i/>
          <w:iCs/>
          <w:sz w:val="31"/>
          <w:szCs w:val="31"/>
        </w:rPr>
        <w:t>s</w:t>
      </w:r>
      <w:r>
        <w:rPr>
          <w:rFonts w:ascii="Times" w:hAnsi="Times" w:cs="Times"/>
          <w:sz w:val="31"/>
          <w:szCs w:val="31"/>
        </w:rPr>
        <w:t>) must first be calculated. Next, draw a conclusion about each confidence interval.</w:t>
      </w:r>
    </w:p>
    <w:p w14:paraId="7E4D0D50"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a.</w:t>
      </w:r>
      <w:r>
        <w:rPr>
          <w:rFonts w:ascii="Times" w:hAnsi="Times" w:cs="Times"/>
          <w:sz w:val="31"/>
          <w:szCs w:val="31"/>
        </w:rPr>
        <w:t xml:space="preserve">   4, 7, 3, 6, 2, 5, 2, 4, 3 (assume </w:t>
      </w:r>
      <w:r>
        <w:rPr>
          <w:rFonts w:ascii="Times" w:hAnsi="Times" w:cs="Times"/>
          <w:b/>
          <w:bCs/>
          <w:sz w:val="31"/>
          <w:szCs w:val="31"/>
        </w:rPr>
        <w:t>σ</w:t>
      </w:r>
      <w:r>
        <w:rPr>
          <w:rFonts w:ascii="Times" w:hAnsi="Times" w:cs="Times"/>
          <w:sz w:val="31"/>
          <w:szCs w:val="31"/>
        </w:rPr>
        <w:t xml:space="preserve"> = 1.50)</w:t>
      </w:r>
    </w:p>
    <w:p w14:paraId="6D04A70D"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b.</w:t>
      </w:r>
      <w:r>
        <w:rPr>
          <w:rFonts w:ascii="Times" w:hAnsi="Times" w:cs="Times"/>
          <w:sz w:val="31"/>
          <w:szCs w:val="31"/>
        </w:rPr>
        <w:t xml:space="preserve">   43, 34, 48, 31, 39, 32, 45, 40, 46, 37, 42 (assume </w:t>
      </w:r>
      <w:r>
        <w:rPr>
          <w:rFonts w:ascii="Times" w:hAnsi="Times" w:cs="Times"/>
          <w:b/>
          <w:bCs/>
          <w:sz w:val="31"/>
          <w:szCs w:val="31"/>
        </w:rPr>
        <w:t>σ</w:t>
      </w:r>
      <w:r>
        <w:rPr>
          <w:rFonts w:ascii="Times" w:hAnsi="Times" w:cs="Times"/>
          <w:sz w:val="31"/>
          <w:szCs w:val="31"/>
        </w:rPr>
        <w:t xml:space="preserve"> = 6.25)</w:t>
      </w:r>
    </w:p>
    <w:p w14:paraId="66899AA0"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c.</w:t>
      </w:r>
      <w:r>
        <w:rPr>
          <w:rFonts w:ascii="Times" w:hAnsi="Times" w:cs="Times"/>
          <w:sz w:val="31"/>
          <w:szCs w:val="31"/>
        </w:rPr>
        <w:t xml:space="preserve">   18, .15, .20, .16, .14, .18, .22, .17, .26, .13, .15, .09, .23, .13 (assume </w:t>
      </w:r>
      <w:r>
        <w:rPr>
          <w:rFonts w:ascii="Times" w:hAnsi="Times" w:cs="Times"/>
          <w:b/>
          <w:bCs/>
          <w:sz w:val="31"/>
          <w:szCs w:val="31"/>
        </w:rPr>
        <w:t>σ</w:t>
      </w:r>
      <w:r>
        <w:rPr>
          <w:rFonts w:ascii="Times" w:hAnsi="Times" w:cs="Times"/>
          <w:sz w:val="31"/>
          <w:szCs w:val="31"/>
        </w:rPr>
        <w:t xml:space="preserve"> = .06)</w:t>
      </w:r>
    </w:p>
    <w:p w14:paraId="47FDE489" w14:textId="77777777" w:rsidR="00C55393" w:rsidRDefault="00C55393" w:rsidP="00C55393">
      <w:pPr>
        <w:widowControl w:val="0"/>
        <w:autoSpaceDE w:val="0"/>
        <w:autoSpaceDN w:val="0"/>
        <w:adjustRightInd w:val="0"/>
        <w:rPr>
          <w:rFonts w:ascii="Times" w:hAnsi="Times" w:cs="Times"/>
          <w:sz w:val="31"/>
          <w:szCs w:val="31"/>
        </w:rPr>
      </w:pPr>
    </w:p>
    <w:p w14:paraId="73E36CD8"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4.</w:t>
      </w:r>
      <w:r>
        <w:rPr>
          <w:rFonts w:ascii="Times" w:hAnsi="Times" w:cs="Times"/>
          <w:sz w:val="31"/>
          <w:szCs w:val="31"/>
        </w:rPr>
        <w:t>   For each of the situations below, describe what would be considered a Type I and Type II error.</w:t>
      </w:r>
    </w:p>
    <w:p w14:paraId="76D38A43"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a.</w:t>
      </w:r>
      <w:r>
        <w:rPr>
          <w:rFonts w:ascii="Times" w:hAnsi="Times" w:cs="Times"/>
          <w:sz w:val="31"/>
          <w:szCs w:val="31"/>
        </w:rPr>
        <w:t>   A consumer group wants to see if people can tell whether they are drinking tap water or bottled water.</w:t>
      </w:r>
    </w:p>
    <w:p w14:paraId="2C6C1205"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b.</w:t>
      </w:r>
      <w:r>
        <w:rPr>
          <w:rFonts w:ascii="Times" w:hAnsi="Times" w:cs="Times"/>
          <w:sz w:val="31"/>
          <w:szCs w:val="31"/>
        </w:rPr>
        <w:t>   A college instructor wishes to see whether his students prefer to work on assignments individually or in groups.</w:t>
      </w:r>
    </w:p>
    <w:p w14:paraId="48FC1006"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c.</w:t>
      </w:r>
      <w:r>
        <w:rPr>
          <w:rFonts w:ascii="Times" w:hAnsi="Times" w:cs="Times"/>
          <w:sz w:val="31"/>
          <w:szCs w:val="31"/>
        </w:rPr>
        <w:t>   A teacher evaluating a program designed to improve math skills gives her students a test before and after the program.</w:t>
      </w:r>
    </w:p>
    <w:p w14:paraId="08FF9797"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d.</w:t>
      </w:r>
      <w:r>
        <w:rPr>
          <w:rFonts w:ascii="Times" w:hAnsi="Times" w:cs="Times"/>
          <w:sz w:val="31"/>
          <w:szCs w:val="31"/>
        </w:rPr>
        <w:t>   A college student conducts searches on two different Internet search engines to see if they differ in terms of the number of relevant results provided.</w:t>
      </w:r>
    </w:p>
    <w:p w14:paraId="5067346D"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sz w:val="31"/>
          <w:szCs w:val="31"/>
        </w:rPr>
        <w:t>(Tokunaga 412)</w:t>
      </w:r>
    </w:p>
    <w:p w14:paraId="1F2D3D1A" w14:textId="77777777" w:rsidR="00C30FEB" w:rsidRDefault="00C30FEB" w:rsidP="00C55393">
      <w:pPr>
        <w:widowControl w:val="0"/>
        <w:autoSpaceDE w:val="0"/>
        <w:autoSpaceDN w:val="0"/>
        <w:adjustRightInd w:val="0"/>
        <w:rPr>
          <w:rFonts w:ascii="Times" w:hAnsi="Times" w:cs="Times"/>
          <w:color w:val="292E9B"/>
          <w:sz w:val="31"/>
          <w:szCs w:val="31"/>
        </w:rPr>
      </w:pPr>
    </w:p>
    <w:p w14:paraId="258DCD9D" w14:textId="77777777" w:rsidR="00C30FEB" w:rsidRDefault="00C30FEB" w:rsidP="00C55393">
      <w:pPr>
        <w:widowControl w:val="0"/>
        <w:autoSpaceDE w:val="0"/>
        <w:autoSpaceDN w:val="0"/>
        <w:adjustRightInd w:val="0"/>
        <w:rPr>
          <w:rFonts w:ascii="Times" w:hAnsi="Times" w:cs="Times"/>
          <w:color w:val="292E9B"/>
          <w:sz w:val="31"/>
          <w:szCs w:val="31"/>
        </w:rPr>
      </w:pPr>
    </w:p>
    <w:p w14:paraId="225318C2"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16.</w:t>
      </w:r>
      <w:r>
        <w:rPr>
          <w:rFonts w:ascii="Times" w:hAnsi="Times" w:cs="Times"/>
          <w:sz w:val="31"/>
          <w:szCs w:val="31"/>
        </w:rPr>
        <w:t>   A researcher is investigating the birth-order theory that middle siblings are greater risk takers than are first-born siblings. The following statistics are obtained for the study as a measure of risk taking:</w:t>
      </w:r>
    </w:p>
    <w:p w14:paraId="68E9982D" w14:textId="77777777" w:rsidR="00C55393" w:rsidRDefault="00C55393" w:rsidP="00C55393">
      <w:pPr>
        <w:widowControl w:val="0"/>
        <w:autoSpaceDE w:val="0"/>
        <w:autoSpaceDN w:val="0"/>
        <w:adjustRightInd w:val="0"/>
        <w:jc w:val="both"/>
        <w:rPr>
          <w:rFonts w:ascii="Times" w:hAnsi="Times" w:cs="Times"/>
          <w:sz w:val="31"/>
          <w:szCs w:val="31"/>
        </w:rPr>
      </w:pPr>
      <w:r>
        <w:rPr>
          <w:rFonts w:ascii="Times" w:hAnsi="Times" w:cs="Times"/>
          <w:sz w:val="31"/>
          <w:szCs w:val="31"/>
        </w:rPr>
        <w:t>Middle siblings:</w:t>
      </w:r>
    </w:p>
    <w:p w14:paraId="647FDE0C" w14:textId="77777777" w:rsidR="00C55393" w:rsidRDefault="00C55393" w:rsidP="00C55393">
      <w:pPr>
        <w:widowControl w:val="0"/>
        <w:autoSpaceDE w:val="0"/>
        <w:autoSpaceDN w:val="0"/>
        <w:adjustRightInd w:val="0"/>
        <w:jc w:val="both"/>
        <w:rPr>
          <w:rFonts w:ascii="Times" w:hAnsi="Times" w:cs="Times"/>
          <w:sz w:val="31"/>
          <w:szCs w:val="31"/>
        </w:rPr>
      </w:pPr>
      <w:r>
        <w:rPr>
          <w:rFonts w:ascii="Helvetica" w:hAnsi="Helvetica" w:cs="Helvetica"/>
          <w:noProof/>
        </w:rPr>
        <w:drawing>
          <wp:inline distT="0" distB="0" distL="0" distR="0" wp14:anchorId="49E23FDE" wp14:editId="07B8FB59">
            <wp:extent cx="1827107" cy="210820"/>
            <wp:effectExtent l="0" t="0" r="190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7107" cy="210820"/>
                    </a:xfrm>
                    <a:prstGeom prst="rect">
                      <a:avLst/>
                    </a:prstGeom>
                    <a:noFill/>
                    <a:ln>
                      <a:noFill/>
                    </a:ln>
                  </pic:spPr>
                </pic:pic>
              </a:graphicData>
            </a:graphic>
          </wp:inline>
        </w:drawing>
      </w:r>
    </w:p>
    <w:p w14:paraId="4F6DF83F" w14:textId="77777777" w:rsidR="00C30FEB" w:rsidRDefault="00C55393" w:rsidP="00C55393">
      <w:pPr>
        <w:widowControl w:val="0"/>
        <w:autoSpaceDE w:val="0"/>
        <w:autoSpaceDN w:val="0"/>
        <w:adjustRightInd w:val="0"/>
        <w:jc w:val="both"/>
        <w:rPr>
          <w:rFonts w:ascii="Times" w:hAnsi="Times" w:cs="Times"/>
          <w:sz w:val="31"/>
          <w:szCs w:val="31"/>
        </w:rPr>
      </w:pPr>
      <w:r>
        <w:rPr>
          <w:rFonts w:ascii="Times" w:hAnsi="Times" w:cs="Times"/>
          <w:sz w:val="31"/>
          <w:szCs w:val="31"/>
        </w:rPr>
        <w:t>First born</w:t>
      </w:r>
    </w:p>
    <w:p w14:paraId="18765B30" w14:textId="48D971DC" w:rsidR="00C55393" w:rsidRDefault="00C55393" w:rsidP="00C55393">
      <w:pPr>
        <w:widowControl w:val="0"/>
        <w:autoSpaceDE w:val="0"/>
        <w:autoSpaceDN w:val="0"/>
        <w:adjustRightInd w:val="0"/>
        <w:jc w:val="both"/>
        <w:rPr>
          <w:rFonts w:ascii="Times" w:hAnsi="Times" w:cs="Times"/>
          <w:sz w:val="31"/>
          <w:szCs w:val="31"/>
        </w:rPr>
      </w:pPr>
      <w:r>
        <w:rPr>
          <w:rFonts w:ascii="Times" w:hAnsi="Times" w:cs="Times"/>
          <w:sz w:val="31"/>
          <w:szCs w:val="31"/>
        </w:rPr>
        <w:t>:</w:t>
      </w:r>
      <w:r w:rsidR="00C30FEB" w:rsidRPr="00C30FEB">
        <w:rPr>
          <w:rFonts w:ascii="Helvetica" w:hAnsi="Helvetica" w:cs="Helvetica"/>
          <w:noProof/>
        </w:rPr>
        <w:t xml:space="preserve"> </w:t>
      </w:r>
      <w:r w:rsidR="00C30FEB">
        <w:rPr>
          <w:rFonts w:ascii="Helvetica" w:hAnsi="Helvetica" w:cs="Helvetica"/>
          <w:noProof/>
        </w:rPr>
        <w:drawing>
          <wp:inline distT="0" distB="0" distL="0" distR="0" wp14:anchorId="38B32E4D" wp14:editId="7E63A2EA">
            <wp:extent cx="2693399" cy="275167"/>
            <wp:effectExtent l="0" t="0" r="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3399" cy="275167"/>
                    </a:xfrm>
                    <a:prstGeom prst="rect">
                      <a:avLst/>
                    </a:prstGeom>
                    <a:noFill/>
                    <a:ln>
                      <a:noFill/>
                    </a:ln>
                  </pic:spPr>
                </pic:pic>
              </a:graphicData>
            </a:graphic>
          </wp:inline>
        </w:drawing>
      </w:r>
    </w:p>
    <w:p w14:paraId="0F94F856" w14:textId="35E427E0" w:rsidR="00C55393" w:rsidRDefault="00C55393" w:rsidP="00C55393">
      <w:pPr>
        <w:widowControl w:val="0"/>
        <w:autoSpaceDE w:val="0"/>
        <w:autoSpaceDN w:val="0"/>
        <w:adjustRightInd w:val="0"/>
        <w:jc w:val="both"/>
        <w:rPr>
          <w:rFonts w:ascii="Times" w:hAnsi="Times" w:cs="Times"/>
          <w:sz w:val="31"/>
          <w:szCs w:val="31"/>
        </w:rPr>
      </w:pPr>
    </w:p>
    <w:p w14:paraId="6107C20C"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a.</w:t>
      </w:r>
      <w:r>
        <w:rPr>
          <w:rFonts w:ascii="Times" w:hAnsi="Times" w:cs="Times"/>
          <w:sz w:val="31"/>
          <w:szCs w:val="31"/>
        </w:rPr>
        <w:t xml:space="preserve">   Calculate the standard error of </w:t>
      </w:r>
      <w:proofErr w:type="gramStart"/>
      <w:r>
        <w:rPr>
          <w:rFonts w:ascii="Times" w:hAnsi="Times" w:cs="Times"/>
          <w:sz w:val="31"/>
          <w:szCs w:val="31"/>
        </w:rPr>
        <w:t xml:space="preserve">the </w:t>
      </w:r>
      <w:r w:rsidR="00942681">
        <w:rPr>
          <w:rFonts w:ascii="Times" w:hAnsi="Times" w:cs="Times"/>
          <w:sz w:val="31"/>
          <w:szCs w:val="31"/>
        </w:rPr>
        <w:t xml:space="preserve"> </w:t>
      </w:r>
      <w:proofErr w:type="gramEnd"/>
      <w:r w:rsidR="00942681">
        <w:rPr>
          <w:rFonts w:ascii="Helvetica" w:hAnsi="Helvetica" w:cs="Helvetica"/>
          <w:noProof/>
        </w:rPr>
        <w:drawing>
          <wp:inline distT="0" distB="0" distL="0" distR="0" wp14:anchorId="0D893A6B" wp14:editId="6492D47D">
            <wp:extent cx="128905" cy="47625"/>
            <wp:effectExtent l="0" t="0" r="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905" cy="47625"/>
                    </a:xfrm>
                    <a:prstGeom prst="rect">
                      <a:avLst/>
                    </a:prstGeom>
                    <a:noFill/>
                    <a:ln>
                      <a:noFill/>
                    </a:ln>
                  </pic:spPr>
                </pic:pic>
              </a:graphicData>
            </a:graphic>
          </wp:inline>
        </w:drawing>
      </w:r>
      <w:r>
        <w:rPr>
          <w:rFonts w:ascii="Times" w:hAnsi="Times" w:cs="Times"/>
          <w:sz w:val="31"/>
          <w:szCs w:val="31"/>
        </w:rPr>
        <w:t xml:space="preserve"> and the </w:t>
      </w:r>
      <w:r>
        <w:rPr>
          <w:rFonts w:ascii="Times" w:hAnsi="Times" w:cs="Times"/>
          <w:i/>
          <w:iCs/>
          <w:sz w:val="31"/>
          <w:szCs w:val="31"/>
        </w:rPr>
        <w:t>t</w:t>
      </w:r>
      <w:r>
        <w:rPr>
          <w:rFonts w:ascii="Times" w:hAnsi="Times" w:cs="Times"/>
          <w:sz w:val="31"/>
          <w:szCs w:val="31"/>
        </w:rPr>
        <w:t>-test for independent means.</w:t>
      </w:r>
    </w:p>
    <w:p w14:paraId="01AC3927"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b.</w:t>
      </w:r>
      <w:r>
        <w:rPr>
          <w:rFonts w:ascii="Times" w:hAnsi="Times" w:cs="Times"/>
          <w:sz w:val="31"/>
          <w:szCs w:val="31"/>
        </w:rPr>
        <w:t xml:space="preserve">   Is this difference statistically significant? </w:t>
      </w:r>
      <w:proofErr w:type="gramStart"/>
      <w:r>
        <w:rPr>
          <w:rFonts w:ascii="Times" w:hAnsi="Times" w:cs="Times"/>
          <w:sz w:val="31"/>
          <w:szCs w:val="31"/>
        </w:rPr>
        <w:t>At what level of significance?</w:t>
      </w:r>
      <w:proofErr w:type="gramEnd"/>
    </w:p>
    <w:p w14:paraId="47194B22"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c.</w:t>
      </w:r>
      <w:r>
        <w:rPr>
          <w:rFonts w:ascii="Times" w:hAnsi="Times" w:cs="Times"/>
          <w:sz w:val="31"/>
          <w:szCs w:val="31"/>
        </w:rPr>
        <w:t xml:space="preserve">   Calculate </w:t>
      </w:r>
      <w:r>
        <w:rPr>
          <w:rFonts w:ascii="Times" w:hAnsi="Times" w:cs="Times"/>
          <w:i/>
          <w:iCs/>
          <w:sz w:val="31"/>
          <w:szCs w:val="31"/>
        </w:rPr>
        <w:t>r</w:t>
      </w:r>
      <w:r>
        <w:rPr>
          <w:rFonts w:ascii="Times" w:hAnsi="Times" w:cs="Times"/>
          <w:sz w:val="26"/>
          <w:szCs w:val="26"/>
          <w:vertAlign w:val="superscript"/>
        </w:rPr>
        <w:t>2</w:t>
      </w:r>
      <w:r>
        <w:rPr>
          <w:rFonts w:ascii="Times" w:hAnsi="Times" w:cs="Times"/>
          <w:sz w:val="31"/>
          <w:szCs w:val="31"/>
        </w:rPr>
        <w:t xml:space="preserve"> and Cohen’s </w:t>
      </w:r>
      <w:r>
        <w:rPr>
          <w:rFonts w:ascii="Times" w:hAnsi="Times" w:cs="Times"/>
          <w:i/>
          <w:iCs/>
          <w:sz w:val="31"/>
          <w:szCs w:val="31"/>
        </w:rPr>
        <w:t>d</w:t>
      </w:r>
      <w:r>
        <w:rPr>
          <w:rFonts w:ascii="Times" w:hAnsi="Times" w:cs="Times"/>
          <w:sz w:val="31"/>
          <w:szCs w:val="31"/>
        </w:rPr>
        <w:t xml:space="preserve"> and specify whether it is a “small,” “medium,” or “large” effect.</w:t>
      </w:r>
    </w:p>
    <w:p w14:paraId="30643983" w14:textId="77777777" w:rsidR="00C55393" w:rsidRDefault="00C55393" w:rsidP="00C55393">
      <w:pPr>
        <w:widowControl w:val="0"/>
        <w:autoSpaceDE w:val="0"/>
        <w:autoSpaceDN w:val="0"/>
        <w:adjustRightInd w:val="0"/>
        <w:rPr>
          <w:rFonts w:ascii="Times" w:hAnsi="Times" w:cs="Times"/>
          <w:sz w:val="31"/>
          <w:szCs w:val="31"/>
        </w:rPr>
      </w:pPr>
      <w:r>
        <w:rPr>
          <w:rFonts w:ascii="Times" w:hAnsi="Times" w:cs="Times"/>
          <w:color w:val="292E9B"/>
          <w:sz w:val="31"/>
          <w:szCs w:val="31"/>
        </w:rPr>
        <w:t>d.</w:t>
      </w:r>
      <w:r>
        <w:rPr>
          <w:rFonts w:ascii="Times" w:hAnsi="Times" w:cs="Times"/>
          <w:sz w:val="31"/>
          <w:szCs w:val="31"/>
        </w:rPr>
        <w:t>   Report the result of this analysis in APA format</w:t>
      </w:r>
    </w:p>
    <w:p w14:paraId="250752FA" w14:textId="77777777" w:rsidR="007B2CF5" w:rsidRDefault="007B2CF5" w:rsidP="00C55393">
      <w:pPr>
        <w:widowControl w:val="0"/>
        <w:autoSpaceDE w:val="0"/>
        <w:autoSpaceDN w:val="0"/>
        <w:adjustRightInd w:val="0"/>
        <w:rPr>
          <w:rFonts w:ascii="Times" w:hAnsi="Times" w:cs="Times"/>
          <w:sz w:val="31"/>
          <w:szCs w:val="31"/>
        </w:rPr>
      </w:pPr>
    </w:p>
    <w:p w14:paraId="250719D6" w14:textId="77777777" w:rsidR="007B2CF5" w:rsidRDefault="007B2CF5" w:rsidP="00C55393">
      <w:pPr>
        <w:widowControl w:val="0"/>
        <w:autoSpaceDE w:val="0"/>
        <w:autoSpaceDN w:val="0"/>
        <w:adjustRightInd w:val="0"/>
        <w:rPr>
          <w:rFonts w:ascii="Times" w:hAnsi="Times" w:cs="Times"/>
          <w:sz w:val="31"/>
          <w:szCs w:val="31"/>
        </w:rPr>
      </w:pPr>
    </w:p>
    <w:p w14:paraId="11D0C472" w14:textId="77777777" w:rsidR="007B2CF5" w:rsidRPr="007B2CF5" w:rsidRDefault="007B2CF5" w:rsidP="007B2CF5">
      <w:pPr>
        <w:pStyle w:val="Heading1"/>
        <w:shd w:val="clear" w:color="auto" w:fill="F7F7F7"/>
        <w:spacing w:before="0" w:beforeAutospacing="0" w:after="0" w:afterAutospacing="0" w:line="360" w:lineRule="atLeast"/>
        <w:rPr>
          <w:rFonts w:ascii="Arial" w:eastAsia="Times New Roman" w:hAnsi="Arial" w:cs="Arial"/>
          <w:color w:val="333333"/>
          <w:sz w:val="32"/>
          <w:szCs w:val="32"/>
          <w:highlight w:val="yellow"/>
        </w:rPr>
      </w:pPr>
      <w:r w:rsidRPr="007B2CF5">
        <w:rPr>
          <w:rFonts w:ascii="Arial" w:eastAsia="Times New Roman" w:hAnsi="Arial" w:cs="Arial"/>
          <w:color w:val="333333"/>
          <w:sz w:val="32"/>
          <w:szCs w:val="32"/>
          <w:highlight w:val="yellow"/>
        </w:rPr>
        <w:t>SPSS Practice: Testing the Difference Between Two Sample Means</w:t>
      </w:r>
    </w:p>
    <w:p w14:paraId="110CFFD1" w14:textId="77777777" w:rsidR="007B2CF5" w:rsidRPr="007B2CF5" w:rsidRDefault="007B2CF5" w:rsidP="007B2CF5">
      <w:pPr>
        <w:numPr>
          <w:ilvl w:val="0"/>
          <w:numId w:val="4"/>
        </w:numPr>
        <w:pBdr>
          <w:right w:val="single" w:sz="6" w:space="0" w:color="E5E5E5"/>
        </w:pBdr>
        <w:shd w:val="clear" w:color="auto" w:fill="F7F7F7"/>
        <w:ind w:left="0"/>
        <w:jc w:val="center"/>
        <w:rPr>
          <w:rFonts w:ascii="Arial" w:eastAsia="Times New Roman" w:hAnsi="Arial" w:cs="Arial"/>
          <w:color w:val="000000"/>
          <w:sz w:val="17"/>
          <w:szCs w:val="17"/>
          <w:highlight w:val="yellow"/>
        </w:rPr>
      </w:pPr>
    </w:p>
    <w:p w14:paraId="383FD972" w14:textId="57260A5A" w:rsidR="007B2CF5" w:rsidRPr="007B2CF5" w:rsidRDefault="007B2CF5" w:rsidP="007B2CF5">
      <w:pPr>
        <w:numPr>
          <w:ilvl w:val="1"/>
          <w:numId w:val="4"/>
        </w:numPr>
        <w:pBdr>
          <w:right w:val="single" w:sz="6" w:space="11" w:color="E5E5E5"/>
        </w:pBdr>
        <w:shd w:val="clear" w:color="auto" w:fill="FFFFFF"/>
        <w:spacing w:before="100" w:beforeAutospacing="1" w:after="100" w:afterAutospacing="1"/>
        <w:ind w:left="0"/>
        <w:rPr>
          <w:rFonts w:ascii="Arial" w:eastAsia="Times New Roman" w:hAnsi="Arial" w:cs="Arial"/>
          <w:color w:val="C95000"/>
          <w:sz w:val="17"/>
          <w:szCs w:val="17"/>
          <w:highlight w:val="yellow"/>
        </w:rPr>
      </w:pPr>
      <w:r w:rsidRPr="007B2CF5">
        <w:rPr>
          <w:rStyle w:val="Strong"/>
          <w:rFonts w:ascii="Arial" w:hAnsi="Arial" w:cs="Arial"/>
          <w:color w:val="000000"/>
          <w:sz w:val="21"/>
          <w:szCs w:val="21"/>
          <w:highlight w:val="yellow"/>
        </w:rPr>
        <w:t>Locate</w:t>
      </w:r>
      <w:r w:rsidRPr="007B2CF5">
        <w:rPr>
          <w:rStyle w:val="apple-converted-space"/>
          <w:rFonts w:ascii="Arial" w:hAnsi="Arial" w:cs="Arial"/>
          <w:color w:val="000000"/>
          <w:sz w:val="21"/>
          <w:szCs w:val="21"/>
          <w:highlight w:val="yellow"/>
        </w:rPr>
        <w:t> </w:t>
      </w:r>
      <w:r w:rsidRPr="007B2CF5">
        <w:rPr>
          <w:rFonts w:ascii="Arial" w:hAnsi="Arial" w:cs="Arial"/>
          <w:color w:val="000000"/>
          <w:sz w:val="21"/>
          <w:szCs w:val="21"/>
          <w:highlight w:val="yellow"/>
        </w:rPr>
        <w:t>Exercise 9.10 on page 354 of the Tokunaga (2016) text.</w:t>
      </w:r>
    </w:p>
    <w:p w14:paraId="0485C348" w14:textId="77777777" w:rsidR="007B2CF5" w:rsidRPr="007B2CF5" w:rsidRDefault="007B2CF5" w:rsidP="007B2CF5">
      <w:pPr>
        <w:pStyle w:val="assignmentslevel1"/>
        <w:spacing w:after="0" w:afterAutospacing="0"/>
        <w:rPr>
          <w:rFonts w:ascii="Arial" w:hAnsi="Arial" w:cs="Arial"/>
          <w:color w:val="000000"/>
          <w:sz w:val="21"/>
          <w:szCs w:val="21"/>
          <w:highlight w:val="yellow"/>
        </w:rPr>
      </w:pPr>
      <w:r w:rsidRPr="007B2CF5">
        <w:rPr>
          <w:rStyle w:val="Strong"/>
          <w:rFonts w:ascii="Arial" w:hAnsi="Arial" w:cs="Arial"/>
          <w:color w:val="000000"/>
          <w:sz w:val="21"/>
          <w:szCs w:val="21"/>
          <w:highlight w:val="yellow"/>
        </w:rPr>
        <w:t>Complete</w:t>
      </w:r>
      <w:r w:rsidRPr="007B2CF5">
        <w:rPr>
          <w:rStyle w:val="apple-converted-space"/>
          <w:rFonts w:ascii="Arial" w:hAnsi="Arial" w:cs="Arial"/>
          <w:color w:val="000000"/>
          <w:sz w:val="21"/>
          <w:szCs w:val="21"/>
          <w:highlight w:val="yellow"/>
        </w:rPr>
        <w:t> </w:t>
      </w:r>
      <w:r w:rsidRPr="007B2CF5">
        <w:rPr>
          <w:rFonts w:ascii="Arial" w:hAnsi="Arial" w:cs="Arial"/>
          <w:color w:val="000000"/>
          <w:sz w:val="21"/>
          <w:szCs w:val="21"/>
          <w:highlight w:val="yellow"/>
        </w:rPr>
        <w:t>the exercise using SPSS.</w:t>
      </w:r>
    </w:p>
    <w:p w14:paraId="1AA164F8" w14:textId="77777777" w:rsidR="007B2CF5" w:rsidRDefault="007B2CF5" w:rsidP="007B2CF5">
      <w:pPr>
        <w:pStyle w:val="assignmentslevel1"/>
        <w:spacing w:after="0" w:afterAutospacing="0"/>
        <w:rPr>
          <w:rFonts w:ascii="Arial" w:hAnsi="Arial" w:cs="Arial"/>
          <w:color w:val="000000"/>
          <w:sz w:val="21"/>
          <w:szCs w:val="21"/>
        </w:rPr>
      </w:pPr>
      <w:r w:rsidRPr="007B2CF5">
        <w:rPr>
          <w:rStyle w:val="Strong"/>
          <w:rFonts w:ascii="Arial" w:hAnsi="Arial" w:cs="Arial"/>
          <w:color w:val="000000"/>
          <w:sz w:val="21"/>
          <w:szCs w:val="21"/>
          <w:highlight w:val="yellow"/>
        </w:rPr>
        <w:t>Copy</w:t>
      </w:r>
      <w:r w:rsidRPr="007B2CF5">
        <w:rPr>
          <w:rFonts w:ascii="Arial" w:hAnsi="Arial" w:cs="Arial"/>
          <w:color w:val="000000"/>
          <w:sz w:val="21"/>
          <w:szCs w:val="21"/>
          <w:highlight w:val="yellow"/>
        </w:rPr>
        <w:t> the output from the exercise and paste it into a Microsoft® Word document.</w:t>
      </w:r>
    </w:p>
    <w:p w14:paraId="1C76F87E" w14:textId="77777777" w:rsidR="007B2CF5" w:rsidRDefault="007B2CF5" w:rsidP="00C55393">
      <w:pPr>
        <w:widowControl w:val="0"/>
        <w:autoSpaceDE w:val="0"/>
        <w:autoSpaceDN w:val="0"/>
        <w:adjustRightInd w:val="0"/>
        <w:rPr>
          <w:rFonts w:ascii="Times" w:hAnsi="Times" w:cs="Times"/>
          <w:sz w:val="31"/>
          <w:szCs w:val="31"/>
        </w:rPr>
      </w:pPr>
    </w:p>
    <w:sectPr w:rsidR="007B2CF5" w:rsidSect="00B72EB9">
      <w:pgSz w:w="12240" w:h="15840"/>
      <w:pgMar w:top="1440" w:right="25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6964"/>
    <w:multiLevelType w:val="multilevel"/>
    <w:tmpl w:val="01EC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57EEA"/>
    <w:multiLevelType w:val="multilevel"/>
    <w:tmpl w:val="3F46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545AE"/>
    <w:multiLevelType w:val="multilevel"/>
    <w:tmpl w:val="AC302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EF2B2F"/>
    <w:multiLevelType w:val="multilevel"/>
    <w:tmpl w:val="BA6A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164095"/>
    <w:multiLevelType w:val="multilevel"/>
    <w:tmpl w:val="A8147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4B4020"/>
    <w:multiLevelType w:val="multilevel"/>
    <w:tmpl w:val="BF44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D4"/>
    <w:rsid w:val="002A0C57"/>
    <w:rsid w:val="002D3E87"/>
    <w:rsid w:val="004544B2"/>
    <w:rsid w:val="004D7897"/>
    <w:rsid w:val="00591BF3"/>
    <w:rsid w:val="007B2CF5"/>
    <w:rsid w:val="00871FD4"/>
    <w:rsid w:val="0087631D"/>
    <w:rsid w:val="00942681"/>
    <w:rsid w:val="00AE203F"/>
    <w:rsid w:val="00B72EB9"/>
    <w:rsid w:val="00C30FEB"/>
    <w:rsid w:val="00C55393"/>
    <w:rsid w:val="00CD0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53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1FD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FD4"/>
    <w:rPr>
      <w:rFonts w:ascii="Times" w:hAnsi="Times"/>
      <w:b/>
      <w:bCs/>
      <w:kern w:val="36"/>
      <w:sz w:val="48"/>
      <w:szCs w:val="48"/>
    </w:rPr>
  </w:style>
  <w:style w:type="character" w:customStyle="1" w:styleId="apple-converted-space">
    <w:name w:val="apple-converted-space"/>
    <w:basedOn w:val="DefaultParagraphFont"/>
    <w:rsid w:val="00871FD4"/>
  </w:style>
  <w:style w:type="character" w:customStyle="1" w:styleId="statustitle">
    <w:name w:val="statustitle"/>
    <w:basedOn w:val="DefaultParagraphFont"/>
    <w:rsid w:val="00871FD4"/>
  </w:style>
  <w:style w:type="character" w:customStyle="1" w:styleId="pointstatus">
    <w:name w:val="pointstatus"/>
    <w:basedOn w:val="DefaultParagraphFont"/>
    <w:rsid w:val="00871FD4"/>
  </w:style>
  <w:style w:type="character" w:customStyle="1" w:styleId="text">
    <w:name w:val="text"/>
    <w:basedOn w:val="DefaultParagraphFont"/>
    <w:rsid w:val="00871FD4"/>
  </w:style>
  <w:style w:type="character" w:customStyle="1" w:styleId="aes-hidden">
    <w:name w:val="aes-hidden"/>
    <w:basedOn w:val="DefaultParagraphFont"/>
    <w:rsid w:val="00871FD4"/>
  </w:style>
  <w:style w:type="character" w:customStyle="1" w:styleId="objsummarytitle">
    <w:name w:val="objsummarytitle"/>
    <w:basedOn w:val="DefaultParagraphFont"/>
    <w:rsid w:val="00871FD4"/>
  </w:style>
  <w:style w:type="character" w:customStyle="1" w:styleId="btn-text">
    <w:name w:val="btn-text"/>
    <w:basedOn w:val="DefaultParagraphFont"/>
    <w:rsid w:val="00871FD4"/>
  </w:style>
  <w:style w:type="character" w:styleId="Hyperlink">
    <w:name w:val="Hyperlink"/>
    <w:basedOn w:val="DefaultParagraphFont"/>
    <w:uiPriority w:val="99"/>
    <w:semiHidden/>
    <w:unhideWhenUsed/>
    <w:rsid w:val="00871FD4"/>
    <w:rPr>
      <w:color w:val="0000FF"/>
      <w:u w:val="single"/>
    </w:rPr>
  </w:style>
  <w:style w:type="paragraph" w:customStyle="1" w:styleId="assignmentslevel1">
    <w:name w:val="assignmentslevel1"/>
    <w:basedOn w:val="Normal"/>
    <w:rsid w:val="00871FD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71FD4"/>
    <w:rPr>
      <w:b/>
      <w:bCs/>
    </w:rPr>
  </w:style>
  <w:style w:type="paragraph" w:styleId="NormalWeb">
    <w:name w:val="Normal (Web)"/>
    <w:basedOn w:val="Normal"/>
    <w:uiPriority w:val="99"/>
    <w:unhideWhenUsed/>
    <w:rsid w:val="002A0C57"/>
    <w:pPr>
      <w:spacing w:before="100" w:beforeAutospacing="1" w:after="100" w:afterAutospacing="1"/>
    </w:pPr>
    <w:rPr>
      <w:rFonts w:ascii="Times" w:hAnsi="Times"/>
      <w:sz w:val="20"/>
      <w:szCs w:val="20"/>
    </w:rPr>
  </w:style>
  <w:style w:type="paragraph" w:customStyle="1" w:styleId="nlist">
    <w:name w:val="nlist"/>
    <w:basedOn w:val="Normal"/>
    <w:rsid w:val="002A0C57"/>
    <w:pPr>
      <w:spacing w:before="100" w:beforeAutospacing="1" w:after="100" w:afterAutospacing="1"/>
    </w:pPr>
    <w:rPr>
      <w:rFonts w:ascii="Times" w:hAnsi="Times"/>
      <w:sz w:val="20"/>
      <w:szCs w:val="20"/>
    </w:rPr>
  </w:style>
  <w:style w:type="character" w:customStyle="1" w:styleId="violet">
    <w:name w:val="violet"/>
    <w:basedOn w:val="DefaultParagraphFont"/>
    <w:rsid w:val="002A0C57"/>
  </w:style>
  <w:style w:type="paragraph" w:customStyle="1" w:styleId="slist">
    <w:name w:val="slist"/>
    <w:basedOn w:val="Normal"/>
    <w:rsid w:val="002A0C57"/>
    <w:pPr>
      <w:spacing w:before="100" w:beforeAutospacing="1" w:after="100" w:afterAutospacing="1"/>
    </w:pPr>
    <w:rPr>
      <w:rFonts w:ascii="Times" w:hAnsi="Times"/>
      <w:sz w:val="20"/>
      <w:szCs w:val="20"/>
    </w:rPr>
  </w:style>
  <w:style w:type="character" w:customStyle="1" w:styleId="flag-symbol-font">
    <w:name w:val="flag-symbol-font"/>
    <w:basedOn w:val="DefaultParagraphFont"/>
    <w:rsid w:val="002A0C57"/>
  </w:style>
  <w:style w:type="paragraph" w:styleId="BalloonText">
    <w:name w:val="Balloon Text"/>
    <w:basedOn w:val="Normal"/>
    <w:link w:val="BalloonTextChar"/>
    <w:uiPriority w:val="99"/>
    <w:semiHidden/>
    <w:unhideWhenUsed/>
    <w:rsid w:val="002A0C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C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1FD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FD4"/>
    <w:rPr>
      <w:rFonts w:ascii="Times" w:hAnsi="Times"/>
      <w:b/>
      <w:bCs/>
      <w:kern w:val="36"/>
      <w:sz w:val="48"/>
      <w:szCs w:val="48"/>
    </w:rPr>
  </w:style>
  <w:style w:type="character" w:customStyle="1" w:styleId="apple-converted-space">
    <w:name w:val="apple-converted-space"/>
    <w:basedOn w:val="DefaultParagraphFont"/>
    <w:rsid w:val="00871FD4"/>
  </w:style>
  <w:style w:type="character" w:customStyle="1" w:styleId="statustitle">
    <w:name w:val="statustitle"/>
    <w:basedOn w:val="DefaultParagraphFont"/>
    <w:rsid w:val="00871FD4"/>
  </w:style>
  <w:style w:type="character" w:customStyle="1" w:styleId="pointstatus">
    <w:name w:val="pointstatus"/>
    <w:basedOn w:val="DefaultParagraphFont"/>
    <w:rsid w:val="00871FD4"/>
  </w:style>
  <w:style w:type="character" w:customStyle="1" w:styleId="text">
    <w:name w:val="text"/>
    <w:basedOn w:val="DefaultParagraphFont"/>
    <w:rsid w:val="00871FD4"/>
  </w:style>
  <w:style w:type="character" w:customStyle="1" w:styleId="aes-hidden">
    <w:name w:val="aes-hidden"/>
    <w:basedOn w:val="DefaultParagraphFont"/>
    <w:rsid w:val="00871FD4"/>
  </w:style>
  <w:style w:type="character" w:customStyle="1" w:styleId="objsummarytitle">
    <w:name w:val="objsummarytitle"/>
    <w:basedOn w:val="DefaultParagraphFont"/>
    <w:rsid w:val="00871FD4"/>
  </w:style>
  <w:style w:type="character" w:customStyle="1" w:styleId="btn-text">
    <w:name w:val="btn-text"/>
    <w:basedOn w:val="DefaultParagraphFont"/>
    <w:rsid w:val="00871FD4"/>
  </w:style>
  <w:style w:type="character" w:styleId="Hyperlink">
    <w:name w:val="Hyperlink"/>
    <w:basedOn w:val="DefaultParagraphFont"/>
    <w:uiPriority w:val="99"/>
    <w:semiHidden/>
    <w:unhideWhenUsed/>
    <w:rsid w:val="00871FD4"/>
    <w:rPr>
      <w:color w:val="0000FF"/>
      <w:u w:val="single"/>
    </w:rPr>
  </w:style>
  <w:style w:type="paragraph" w:customStyle="1" w:styleId="assignmentslevel1">
    <w:name w:val="assignmentslevel1"/>
    <w:basedOn w:val="Normal"/>
    <w:rsid w:val="00871FD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71FD4"/>
    <w:rPr>
      <w:b/>
      <w:bCs/>
    </w:rPr>
  </w:style>
  <w:style w:type="paragraph" w:styleId="NormalWeb">
    <w:name w:val="Normal (Web)"/>
    <w:basedOn w:val="Normal"/>
    <w:uiPriority w:val="99"/>
    <w:unhideWhenUsed/>
    <w:rsid w:val="002A0C57"/>
    <w:pPr>
      <w:spacing w:before="100" w:beforeAutospacing="1" w:after="100" w:afterAutospacing="1"/>
    </w:pPr>
    <w:rPr>
      <w:rFonts w:ascii="Times" w:hAnsi="Times"/>
      <w:sz w:val="20"/>
      <w:szCs w:val="20"/>
    </w:rPr>
  </w:style>
  <w:style w:type="paragraph" w:customStyle="1" w:styleId="nlist">
    <w:name w:val="nlist"/>
    <w:basedOn w:val="Normal"/>
    <w:rsid w:val="002A0C57"/>
    <w:pPr>
      <w:spacing w:before="100" w:beforeAutospacing="1" w:after="100" w:afterAutospacing="1"/>
    </w:pPr>
    <w:rPr>
      <w:rFonts w:ascii="Times" w:hAnsi="Times"/>
      <w:sz w:val="20"/>
      <w:szCs w:val="20"/>
    </w:rPr>
  </w:style>
  <w:style w:type="character" w:customStyle="1" w:styleId="violet">
    <w:name w:val="violet"/>
    <w:basedOn w:val="DefaultParagraphFont"/>
    <w:rsid w:val="002A0C57"/>
  </w:style>
  <w:style w:type="paragraph" w:customStyle="1" w:styleId="slist">
    <w:name w:val="slist"/>
    <w:basedOn w:val="Normal"/>
    <w:rsid w:val="002A0C57"/>
    <w:pPr>
      <w:spacing w:before="100" w:beforeAutospacing="1" w:after="100" w:afterAutospacing="1"/>
    </w:pPr>
    <w:rPr>
      <w:rFonts w:ascii="Times" w:hAnsi="Times"/>
      <w:sz w:val="20"/>
      <w:szCs w:val="20"/>
    </w:rPr>
  </w:style>
  <w:style w:type="character" w:customStyle="1" w:styleId="flag-symbol-font">
    <w:name w:val="flag-symbol-font"/>
    <w:basedOn w:val="DefaultParagraphFont"/>
    <w:rsid w:val="002A0C57"/>
  </w:style>
  <w:style w:type="paragraph" w:styleId="BalloonText">
    <w:name w:val="Balloon Text"/>
    <w:basedOn w:val="Normal"/>
    <w:link w:val="BalloonTextChar"/>
    <w:uiPriority w:val="99"/>
    <w:semiHidden/>
    <w:unhideWhenUsed/>
    <w:rsid w:val="002A0C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C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2600">
      <w:bodyDiv w:val="1"/>
      <w:marLeft w:val="0"/>
      <w:marRight w:val="0"/>
      <w:marTop w:val="0"/>
      <w:marBottom w:val="0"/>
      <w:divBdr>
        <w:top w:val="none" w:sz="0" w:space="0" w:color="auto"/>
        <w:left w:val="none" w:sz="0" w:space="0" w:color="auto"/>
        <w:bottom w:val="none" w:sz="0" w:space="0" w:color="auto"/>
        <w:right w:val="none" w:sz="0" w:space="0" w:color="auto"/>
      </w:divBdr>
    </w:div>
    <w:div w:id="654183452">
      <w:bodyDiv w:val="1"/>
      <w:marLeft w:val="0"/>
      <w:marRight w:val="0"/>
      <w:marTop w:val="0"/>
      <w:marBottom w:val="0"/>
      <w:divBdr>
        <w:top w:val="none" w:sz="0" w:space="0" w:color="auto"/>
        <w:left w:val="none" w:sz="0" w:space="0" w:color="auto"/>
        <w:bottom w:val="none" w:sz="0" w:space="0" w:color="auto"/>
        <w:right w:val="none" w:sz="0" w:space="0" w:color="auto"/>
      </w:divBdr>
    </w:div>
    <w:div w:id="710883799">
      <w:bodyDiv w:val="1"/>
      <w:marLeft w:val="0"/>
      <w:marRight w:val="0"/>
      <w:marTop w:val="0"/>
      <w:marBottom w:val="0"/>
      <w:divBdr>
        <w:top w:val="none" w:sz="0" w:space="0" w:color="auto"/>
        <w:left w:val="none" w:sz="0" w:space="0" w:color="auto"/>
        <w:bottom w:val="none" w:sz="0" w:space="0" w:color="auto"/>
        <w:right w:val="none" w:sz="0" w:space="0" w:color="auto"/>
      </w:divBdr>
    </w:div>
    <w:div w:id="739912601">
      <w:bodyDiv w:val="1"/>
      <w:marLeft w:val="0"/>
      <w:marRight w:val="0"/>
      <w:marTop w:val="0"/>
      <w:marBottom w:val="0"/>
      <w:divBdr>
        <w:top w:val="none" w:sz="0" w:space="0" w:color="auto"/>
        <w:left w:val="none" w:sz="0" w:space="0" w:color="auto"/>
        <w:bottom w:val="none" w:sz="0" w:space="0" w:color="auto"/>
        <w:right w:val="none" w:sz="0" w:space="0" w:color="auto"/>
      </w:divBdr>
    </w:div>
    <w:div w:id="871117388">
      <w:bodyDiv w:val="1"/>
      <w:marLeft w:val="0"/>
      <w:marRight w:val="0"/>
      <w:marTop w:val="0"/>
      <w:marBottom w:val="0"/>
      <w:divBdr>
        <w:top w:val="none" w:sz="0" w:space="0" w:color="auto"/>
        <w:left w:val="none" w:sz="0" w:space="0" w:color="auto"/>
        <w:bottom w:val="none" w:sz="0" w:space="0" w:color="auto"/>
        <w:right w:val="none" w:sz="0" w:space="0" w:color="auto"/>
      </w:divBdr>
      <w:divsChild>
        <w:div w:id="1025794358">
          <w:marLeft w:val="0"/>
          <w:marRight w:val="0"/>
          <w:marTop w:val="0"/>
          <w:marBottom w:val="0"/>
          <w:divBdr>
            <w:top w:val="none" w:sz="0" w:space="0" w:color="auto"/>
            <w:left w:val="none" w:sz="0" w:space="0" w:color="auto"/>
            <w:bottom w:val="none" w:sz="0" w:space="0" w:color="auto"/>
            <w:right w:val="none" w:sz="0" w:space="0" w:color="auto"/>
          </w:divBdr>
          <w:divsChild>
            <w:div w:id="1871726589">
              <w:marLeft w:val="0"/>
              <w:marRight w:val="0"/>
              <w:marTop w:val="600"/>
              <w:marBottom w:val="0"/>
              <w:divBdr>
                <w:top w:val="none" w:sz="0" w:space="0" w:color="auto"/>
                <w:left w:val="none" w:sz="0" w:space="0" w:color="auto"/>
                <w:bottom w:val="none" w:sz="0" w:space="0" w:color="auto"/>
                <w:right w:val="none" w:sz="0" w:space="0" w:color="auto"/>
              </w:divBdr>
            </w:div>
            <w:div w:id="1265921513">
              <w:marLeft w:val="0"/>
              <w:marRight w:val="0"/>
              <w:marTop w:val="0"/>
              <w:marBottom w:val="0"/>
              <w:divBdr>
                <w:top w:val="none" w:sz="0" w:space="0" w:color="auto"/>
                <w:left w:val="none" w:sz="0" w:space="0" w:color="auto"/>
                <w:bottom w:val="single" w:sz="6" w:space="0" w:color="E5E5E5"/>
                <w:right w:val="none" w:sz="0" w:space="0" w:color="auto"/>
              </w:divBdr>
              <w:divsChild>
                <w:div w:id="350499867">
                  <w:marLeft w:val="0"/>
                  <w:marRight w:val="0"/>
                  <w:marTop w:val="0"/>
                  <w:marBottom w:val="0"/>
                  <w:divBdr>
                    <w:top w:val="none" w:sz="0" w:space="0" w:color="auto"/>
                    <w:left w:val="none" w:sz="0" w:space="0" w:color="auto"/>
                    <w:bottom w:val="none" w:sz="0" w:space="0" w:color="auto"/>
                    <w:right w:val="none" w:sz="0" w:space="0" w:color="auto"/>
                  </w:divBdr>
                  <w:divsChild>
                    <w:div w:id="1168054581">
                      <w:marLeft w:val="0"/>
                      <w:marRight w:val="0"/>
                      <w:marTop w:val="0"/>
                      <w:marBottom w:val="0"/>
                      <w:divBdr>
                        <w:top w:val="none" w:sz="0" w:space="0" w:color="auto"/>
                        <w:left w:val="none" w:sz="0" w:space="0" w:color="auto"/>
                        <w:bottom w:val="none" w:sz="0" w:space="0" w:color="auto"/>
                        <w:right w:val="none" w:sz="0" w:space="0" w:color="auto"/>
                      </w:divBdr>
                    </w:div>
                  </w:divsChild>
                </w:div>
                <w:div w:id="2121219674">
                  <w:marLeft w:val="0"/>
                  <w:marRight w:val="0"/>
                  <w:marTop w:val="0"/>
                  <w:marBottom w:val="0"/>
                  <w:divBdr>
                    <w:top w:val="none" w:sz="0" w:space="0" w:color="auto"/>
                    <w:left w:val="none" w:sz="0" w:space="0" w:color="auto"/>
                    <w:bottom w:val="none" w:sz="0" w:space="0" w:color="auto"/>
                    <w:right w:val="none" w:sz="0" w:space="0" w:color="auto"/>
                  </w:divBdr>
                </w:div>
                <w:div w:id="681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00">
          <w:marLeft w:val="0"/>
          <w:marRight w:val="0"/>
          <w:marTop w:val="0"/>
          <w:marBottom w:val="0"/>
          <w:divBdr>
            <w:top w:val="none" w:sz="0" w:space="0" w:color="auto"/>
            <w:left w:val="none" w:sz="0" w:space="0" w:color="auto"/>
            <w:bottom w:val="none" w:sz="0" w:space="0" w:color="auto"/>
            <w:right w:val="none" w:sz="0" w:space="0" w:color="auto"/>
          </w:divBdr>
          <w:divsChild>
            <w:div w:id="1300451623">
              <w:marLeft w:val="0"/>
              <w:marRight w:val="0"/>
              <w:marTop w:val="0"/>
              <w:marBottom w:val="0"/>
              <w:divBdr>
                <w:top w:val="none" w:sz="0" w:space="0" w:color="auto"/>
                <w:left w:val="none" w:sz="0" w:space="0" w:color="auto"/>
                <w:bottom w:val="none" w:sz="0" w:space="0" w:color="auto"/>
                <w:right w:val="none" w:sz="0" w:space="0" w:color="auto"/>
              </w:divBdr>
              <w:divsChild>
                <w:div w:id="1827473474">
                  <w:marLeft w:val="0"/>
                  <w:marRight w:val="0"/>
                  <w:marTop w:val="0"/>
                  <w:marBottom w:val="0"/>
                  <w:divBdr>
                    <w:top w:val="none" w:sz="0" w:space="0" w:color="auto"/>
                    <w:left w:val="none" w:sz="0" w:space="0" w:color="auto"/>
                    <w:bottom w:val="none" w:sz="0" w:space="0" w:color="auto"/>
                    <w:right w:val="none" w:sz="0" w:space="0" w:color="auto"/>
                  </w:divBdr>
                  <w:divsChild>
                    <w:div w:id="1467432620">
                      <w:marLeft w:val="0"/>
                      <w:marRight w:val="0"/>
                      <w:marTop w:val="0"/>
                      <w:marBottom w:val="0"/>
                      <w:divBdr>
                        <w:top w:val="none" w:sz="0" w:space="0" w:color="auto"/>
                        <w:left w:val="none" w:sz="0" w:space="0" w:color="auto"/>
                        <w:bottom w:val="none" w:sz="0" w:space="0" w:color="auto"/>
                        <w:right w:val="none" w:sz="0" w:space="0" w:color="auto"/>
                      </w:divBdr>
                      <w:divsChild>
                        <w:div w:id="7294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6176">
              <w:marLeft w:val="0"/>
              <w:marRight w:val="0"/>
              <w:marTop w:val="0"/>
              <w:marBottom w:val="435"/>
              <w:divBdr>
                <w:top w:val="none" w:sz="0" w:space="0" w:color="auto"/>
                <w:left w:val="single" w:sz="6" w:space="0" w:color="AAAAAA"/>
                <w:bottom w:val="single" w:sz="6" w:space="0" w:color="AAAAAA"/>
                <w:right w:val="single" w:sz="6" w:space="0" w:color="AAAAAA"/>
              </w:divBdr>
              <w:divsChild>
                <w:div w:id="1418090641">
                  <w:marLeft w:val="0"/>
                  <w:marRight w:val="0"/>
                  <w:marTop w:val="0"/>
                  <w:marBottom w:val="0"/>
                  <w:divBdr>
                    <w:top w:val="none" w:sz="0" w:space="0" w:color="auto"/>
                    <w:left w:val="none" w:sz="0" w:space="0" w:color="auto"/>
                    <w:bottom w:val="none" w:sz="0" w:space="0" w:color="auto"/>
                    <w:right w:val="none" w:sz="0" w:space="0" w:color="auto"/>
                  </w:divBdr>
                  <w:divsChild>
                    <w:div w:id="713425549">
                      <w:marLeft w:val="0"/>
                      <w:marRight w:val="0"/>
                      <w:marTop w:val="0"/>
                      <w:marBottom w:val="0"/>
                      <w:divBdr>
                        <w:top w:val="none" w:sz="0" w:space="0" w:color="auto"/>
                        <w:left w:val="none" w:sz="0" w:space="0" w:color="auto"/>
                        <w:bottom w:val="none" w:sz="0" w:space="0" w:color="auto"/>
                        <w:right w:val="none" w:sz="0" w:space="0" w:color="auto"/>
                      </w:divBdr>
                      <w:divsChild>
                        <w:div w:id="2048262816">
                          <w:marLeft w:val="0"/>
                          <w:marRight w:val="0"/>
                          <w:marTop w:val="0"/>
                          <w:marBottom w:val="90"/>
                          <w:divBdr>
                            <w:top w:val="none" w:sz="0" w:space="0" w:color="auto"/>
                            <w:left w:val="none" w:sz="0" w:space="0" w:color="auto"/>
                            <w:bottom w:val="none" w:sz="0" w:space="0" w:color="auto"/>
                            <w:right w:val="none" w:sz="0" w:space="0" w:color="auto"/>
                          </w:divBdr>
                          <w:divsChild>
                            <w:div w:id="504789978">
                              <w:marLeft w:val="0"/>
                              <w:marRight w:val="0"/>
                              <w:marTop w:val="0"/>
                              <w:marBottom w:val="0"/>
                              <w:divBdr>
                                <w:top w:val="none" w:sz="0" w:space="0" w:color="auto"/>
                                <w:left w:val="none" w:sz="0" w:space="0" w:color="auto"/>
                                <w:bottom w:val="none" w:sz="0" w:space="0" w:color="auto"/>
                                <w:right w:val="none" w:sz="0" w:space="0" w:color="auto"/>
                              </w:divBdr>
                              <w:divsChild>
                                <w:div w:id="1492452703">
                                  <w:marLeft w:val="0"/>
                                  <w:marRight w:val="75"/>
                                  <w:marTop w:val="0"/>
                                  <w:marBottom w:val="0"/>
                                  <w:divBdr>
                                    <w:top w:val="none" w:sz="0" w:space="0" w:color="auto"/>
                                    <w:left w:val="none" w:sz="0" w:space="0" w:color="auto"/>
                                    <w:bottom w:val="none" w:sz="0" w:space="0" w:color="auto"/>
                                    <w:right w:val="single" w:sz="6" w:space="11" w:color="CCCCCC"/>
                                  </w:divBdr>
                                  <w:divsChild>
                                    <w:div w:id="1502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693331">
      <w:bodyDiv w:val="1"/>
      <w:marLeft w:val="0"/>
      <w:marRight w:val="0"/>
      <w:marTop w:val="0"/>
      <w:marBottom w:val="0"/>
      <w:divBdr>
        <w:top w:val="none" w:sz="0" w:space="0" w:color="auto"/>
        <w:left w:val="none" w:sz="0" w:space="0" w:color="auto"/>
        <w:bottom w:val="none" w:sz="0" w:space="0" w:color="auto"/>
        <w:right w:val="none" w:sz="0" w:space="0" w:color="auto"/>
      </w:divBdr>
    </w:div>
    <w:div w:id="1300453003">
      <w:bodyDiv w:val="1"/>
      <w:marLeft w:val="0"/>
      <w:marRight w:val="0"/>
      <w:marTop w:val="0"/>
      <w:marBottom w:val="0"/>
      <w:divBdr>
        <w:top w:val="none" w:sz="0" w:space="0" w:color="auto"/>
        <w:left w:val="none" w:sz="0" w:space="0" w:color="auto"/>
        <w:bottom w:val="none" w:sz="0" w:space="0" w:color="auto"/>
        <w:right w:val="none" w:sz="0" w:space="0" w:color="auto"/>
      </w:divBdr>
    </w:div>
    <w:div w:id="1433207607">
      <w:bodyDiv w:val="1"/>
      <w:marLeft w:val="0"/>
      <w:marRight w:val="0"/>
      <w:marTop w:val="0"/>
      <w:marBottom w:val="0"/>
      <w:divBdr>
        <w:top w:val="none" w:sz="0" w:space="0" w:color="auto"/>
        <w:left w:val="none" w:sz="0" w:space="0" w:color="auto"/>
        <w:bottom w:val="none" w:sz="0" w:space="0" w:color="auto"/>
        <w:right w:val="none" w:sz="0" w:space="0" w:color="auto"/>
      </w:divBdr>
      <w:divsChild>
        <w:div w:id="373848477">
          <w:marLeft w:val="0"/>
          <w:marRight w:val="0"/>
          <w:marTop w:val="0"/>
          <w:marBottom w:val="0"/>
          <w:divBdr>
            <w:top w:val="none" w:sz="0" w:space="0" w:color="auto"/>
            <w:left w:val="none" w:sz="0" w:space="0" w:color="auto"/>
            <w:bottom w:val="none" w:sz="0" w:space="0" w:color="auto"/>
            <w:right w:val="none" w:sz="0" w:space="0" w:color="auto"/>
          </w:divBdr>
          <w:divsChild>
            <w:div w:id="1237007482">
              <w:marLeft w:val="0"/>
              <w:marRight w:val="0"/>
              <w:marTop w:val="600"/>
              <w:marBottom w:val="0"/>
              <w:divBdr>
                <w:top w:val="none" w:sz="0" w:space="0" w:color="auto"/>
                <w:left w:val="none" w:sz="0" w:space="0" w:color="auto"/>
                <w:bottom w:val="none" w:sz="0" w:space="0" w:color="auto"/>
                <w:right w:val="none" w:sz="0" w:space="0" w:color="auto"/>
              </w:divBdr>
            </w:div>
            <w:div w:id="425544476">
              <w:marLeft w:val="0"/>
              <w:marRight w:val="0"/>
              <w:marTop w:val="0"/>
              <w:marBottom w:val="0"/>
              <w:divBdr>
                <w:top w:val="none" w:sz="0" w:space="0" w:color="auto"/>
                <w:left w:val="none" w:sz="0" w:space="0" w:color="auto"/>
                <w:bottom w:val="single" w:sz="6" w:space="0" w:color="E5E5E5"/>
                <w:right w:val="none" w:sz="0" w:space="0" w:color="auto"/>
              </w:divBdr>
              <w:divsChild>
                <w:div w:id="1492217431">
                  <w:marLeft w:val="0"/>
                  <w:marRight w:val="0"/>
                  <w:marTop w:val="0"/>
                  <w:marBottom w:val="0"/>
                  <w:divBdr>
                    <w:top w:val="none" w:sz="0" w:space="0" w:color="auto"/>
                    <w:left w:val="none" w:sz="0" w:space="0" w:color="auto"/>
                    <w:bottom w:val="none" w:sz="0" w:space="0" w:color="auto"/>
                    <w:right w:val="none" w:sz="0" w:space="0" w:color="auto"/>
                  </w:divBdr>
                  <w:divsChild>
                    <w:div w:id="1728990983">
                      <w:marLeft w:val="0"/>
                      <w:marRight w:val="0"/>
                      <w:marTop w:val="0"/>
                      <w:marBottom w:val="0"/>
                      <w:divBdr>
                        <w:top w:val="none" w:sz="0" w:space="0" w:color="auto"/>
                        <w:left w:val="none" w:sz="0" w:space="0" w:color="auto"/>
                        <w:bottom w:val="none" w:sz="0" w:space="0" w:color="auto"/>
                        <w:right w:val="none" w:sz="0" w:space="0" w:color="auto"/>
                      </w:divBdr>
                    </w:div>
                  </w:divsChild>
                </w:div>
                <w:div w:id="885600147">
                  <w:marLeft w:val="0"/>
                  <w:marRight w:val="0"/>
                  <w:marTop w:val="0"/>
                  <w:marBottom w:val="0"/>
                  <w:divBdr>
                    <w:top w:val="none" w:sz="0" w:space="0" w:color="auto"/>
                    <w:left w:val="none" w:sz="0" w:space="0" w:color="auto"/>
                    <w:bottom w:val="none" w:sz="0" w:space="0" w:color="auto"/>
                    <w:right w:val="none" w:sz="0" w:space="0" w:color="auto"/>
                  </w:divBdr>
                </w:div>
                <w:div w:id="7456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79539">
          <w:marLeft w:val="0"/>
          <w:marRight w:val="0"/>
          <w:marTop w:val="0"/>
          <w:marBottom w:val="0"/>
          <w:divBdr>
            <w:top w:val="none" w:sz="0" w:space="0" w:color="auto"/>
            <w:left w:val="none" w:sz="0" w:space="0" w:color="auto"/>
            <w:bottom w:val="none" w:sz="0" w:space="0" w:color="auto"/>
            <w:right w:val="none" w:sz="0" w:space="0" w:color="auto"/>
          </w:divBdr>
          <w:divsChild>
            <w:div w:id="63336544">
              <w:marLeft w:val="0"/>
              <w:marRight w:val="0"/>
              <w:marTop w:val="0"/>
              <w:marBottom w:val="0"/>
              <w:divBdr>
                <w:top w:val="none" w:sz="0" w:space="0" w:color="auto"/>
                <w:left w:val="none" w:sz="0" w:space="0" w:color="auto"/>
                <w:bottom w:val="none" w:sz="0" w:space="0" w:color="auto"/>
                <w:right w:val="none" w:sz="0" w:space="0" w:color="auto"/>
              </w:divBdr>
              <w:divsChild>
                <w:div w:id="983704632">
                  <w:marLeft w:val="0"/>
                  <w:marRight w:val="0"/>
                  <w:marTop w:val="0"/>
                  <w:marBottom w:val="0"/>
                  <w:divBdr>
                    <w:top w:val="none" w:sz="0" w:space="0" w:color="auto"/>
                    <w:left w:val="none" w:sz="0" w:space="0" w:color="auto"/>
                    <w:bottom w:val="none" w:sz="0" w:space="0" w:color="auto"/>
                    <w:right w:val="none" w:sz="0" w:space="0" w:color="auto"/>
                  </w:divBdr>
                  <w:divsChild>
                    <w:div w:id="1353651056">
                      <w:marLeft w:val="0"/>
                      <w:marRight w:val="0"/>
                      <w:marTop w:val="0"/>
                      <w:marBottom w:val="0"/>
                      <w:divBdr>
                        <w:top w:val="none" w:sz="0" w:space="0" w:color="auto"/>
                        <w:left w:val="none" w:sz="0" w:space="0" w:color="auto"/>
                        <w:bottom w:val="none" w:sz="0" w:space="0" w:color="auto"/>
                        <w:right w:val="none" w:sz="0" w:space="0" w:color="auto"/>
                      </w:divBdr>
                      <w:divsChild>
                        <w:div w:id="3091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9316">
              <w:marLeft w:val="0"/>
              <w:marRight w:val="0"/>
              <w:marTop w:val="0"/>
              <w:marBottom w:val="435"/>
              <w:divBdr>
                <w:top w:val="none" w:sz="0" w:space="0" w:color="auto"/>
                <w:left w:val="single" w:sz="6" w:space="0" w:color="AAAAAA"/>
                <w:bottom w:val="single" w:sz="6" w:space="0" w:color="AAAAAA"/>
                <w:right w:val="single" w:sz="6" w:space="0" w:color="AAAAAA"/>
              </w:divBdr>
              <w:divsChild>
                <w:div w:id="1409111469">
                  <w:marLeft w:val="0"/>
                  <w:marRight w:val="0"/>
                  <w:marTop w:val="0"/>
                  <w:marBottom w:val="0"/>
                  <w:divBdr>
                    <w:top w:val="none" w:sz="0" w:space="0" w:color="auto"/>
                    <w:left w:val="none" w:sz="0" w:space="0" w:color="auto"/>
                    <w:bottom w:val="none" w:sz="0" w:space="0" w:color="auto"/>
                    <w:right w:val="none" w:sz="0" w:space="0" w:color="auto"/>
                  </w:divBdr>
                  <w:divsChild>
                    <w:div w:id="727340190">
                      <w:marLeft w:val="0"/>
                      <w:marRight w:val="0"/>
                      <w:marTop w:val="0"/>
                      <w:marBottom w:val="0"/>
                      <w:divBdr>
                        <w:top w:val="none" w:sz="0" w:space="0" w:color="auto"/>
                        <w:left w:val="none" w:sz="0" w:space="0" w:color="auto"/>
                        <w:bottom w:val="none" w:sz="0" w:space="0" w:color="auto"/>
                        <w:right w:val="none" w:sz="0" w:space="0" w:color="auto"/>
                      </w:divBdr>
                      <w:divsChild>
                        <w:div w:id="589657384">
                          <w:marLeft w:val="0"/>
                          <w:marRight w:val="0"/>
                          <w:marTop w:val="0"/>
                          <w:marBottom w:val="90"/>
                          <w:divBdr>
                            <w:top w:val="none" w:sz="0" w:space="0" w:color="auto"/>
                            <w:left w:val="none" w:sz="0" w:space="0" w:color="auto"/>
                            <w:bottom w:val="none" w:sz="0" w:space="0" w:color="auto"/>
                            <w:right w:val="none" w:sz="0" w:space="0" w:color="auto"/>
                          </w:divBdr>
                          <w:divsChild>
                            <w:div w:id="1347096278">
                              <w:marLeft w:val="0"/>
                              <w:marRight w:val="0"/>
                              <w:marTop w:val="0"/>
                              <w:marBottom w:val="0"/>
                              <w:divBdr>
                                <w:top w:val="none" w:sz="0" w:space="0" w:color="auto"/>
                                <w:left w:val="none" w:sz="0" w:space="0" w:color="auto"/>
                                <w:bottom w:val="none" w:sz="0" w:space="0" w:color="auto"/>
                                <w:right w:val="none" w:sz="0" w:space="0" w:color="auto"/>
                              </w:divBdr>
                              <w:divsChild>
                                <w:div w:id="1968928918">
                                  <w:marLeft w:val="0"/>
                                  <w:marRight w:val="75"/>
                                  <w:marTop w:val="0"/>
                                  <w:marBottom w:val="0"/>
                                  <w:divBdr>
                                    <w:top w:val="none" w:sz="0" w:space="0" w:color="auto"/>
                                    <w:left w:val="none" w:sz="0" w:space="0" w:color="auto"/>
                                    <w:bottom w:val="none" w:sz="0" w:space="0" w:color="auto"/>
                                    <w:right w:val="single" w:sz="6" w:space="11" w:color="CCCCCC"/>
                                  </w:divBdr>
                                  <w:divsChild>
                                    <w:div w:id="11987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673049">
      <w:bodyDiv w:val="1"/>
      <w:marLeft w:val="0"/>
      <w:marRight w:val="0"/>
      <w:marTop w:val="0"/>
      <w:marBottom w:val="0"/>
      <w:divBdr>
        <w:top w:val="none" w:sz="0" w:space="0" w:color="auto"/>
        <w:left w:val="none" w:sz="0" w:space="0" w:color="auto"/>
        <w:bottom w:val="none" w:sz="0" w:space="0" w:color="auto"/>
        <w:right w:val="none" w:sz="0" w:space="0" w:color="auto"/>
      </w:divBdr>
    </w:div>
    <w:div w:id="2004309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956</Words>
  <Characters>4809</Characters>
  <Application>Microsoft Macintosh Word</Application>
  <DocSecurity>0</DocSecurity>
  <Lines>78</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Testing the Difference Between Two Sample Means</vt:lpstr>
    </vt:vector>
  </TitlesOfParts>
  <Manager/>
  <Company>campzika</Company>
  <LinksUpToDate>false</LinksUpToDate>
  <CharactersWithSpaces>5750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ngozi okechukwu</dc:creator>
  <cp:keywords/>
  <dc:description/>
  <cp:lastModifiedBy>ngozi okechukwu</cp:lastModifiedBy>
  <cp:revision>2</cp:revision>
  <dcterms:created xsi:type="dcterms:W3CDTF">2016-10-12T07:58:00Z</dcterms:created>
  <dcterms:modified xsi:type="dcterms:W3CDTF">2016-10-12T07:58:00Z</dcterms:modified>
  <cp:category/>
</cp:coreProperties>
</file>