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B556B" w:rsidRPr="00502588" w:rsidRDefault="00BB556B" w:rsidP="0056791E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2"/>
        </w:rPr>
      </w:pPr>
      <w:r w:rsidRPr="00502588">
        <w:rPr>
          <w:rFonts w:asciiTheme="minorHAnsi" w:hAnsiTheme="minorHAnsi" w:cstheme="minorHAnsi"/>
          <w:b/>
          <w:sz w:val="32"/>
          <w:szCs w:val="22"/>
        </w:rPr>
        <w:t>Discussion Forum Grading Rubric</w:t>
      </w:r>
    </w:p>
    <w:p w:rsidR="00BB556B" w:rsidRPr="00502588" w:rsidRDefault="00BB556B" w:rsidP="00BB55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518"/>
        <w:gridCol w:w="2373"/>
        <w:gridCol w:w="2375"/>
        <w:gridCol w:w="2375"/>
        <w:gridCol w:w="2375"/>
      </w:tblGrid>
      <w:tr w:rsidR="00BB556B" w:rsidRPr="00502588" w:rsidTr="001D1863">
        <w:trPr>
          <w:trHeight w:val="557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45506F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  <w:r w:rsidR="00BB556B" w:rsidRPr="00502588">
              <w:rPr>
                <w:rFonts w:asciiTheme="minorHAnsi" w:hAnsiTheme="minorHAnsi"/>
                <w:b/>
                <w:sz w:val="24"/>
              </w:rPr>
              <w:t xml:space="preserve">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30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Initial Discussion Posting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  <w:r w:rsidRPr="00502588">
              <w:rPr>
                <w:rFonts w:asciiTheme="minorHAnsi" w:hAnsiTheme="minorHAnsi"/>
                <w:sz w:val="20"/>
              </w:rPr>
              <w:t>The initial post is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is posted by due date and demonstrates an </w:t>
            </w:r>
            <w:r w:rsidR="00F74CA5">
              <w:rPr>
                <w:rFonts w:asciiTheme="minorHAnsi" w:hAnsiTheme="minorHAnsi"/>
                <w:sz w:val="20"/>
              </w:rPr>
              <w:t xml:space="preserve">in-depth </w:t>
            </w:r>
            <w:r w:rsidRPr="00502588">
              <w:rPr>
                <w:rFonts w:asciiTheme="minorHAnsi" w:hAnsiTheme="minorHAnsi"/>
                <w:sz w:val="20"/>
              </w:rPr>
              <w:t xml:space="preserve">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and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  </w:t>
            </w:r>
            <w:r w:rsidR="00F74CA5">
              <w:rPr>
                <w:rFonts w:asciiTheme="minorHAnsi" w:hAnsiTheme="minorHAnsi"/>
                <w:sz w:val="20"/>
              </w:rPr>
              <w:t>If audio post, contains no grammar or speaking errors.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Posting is made on time.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or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>Posting is made on time.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presented, however no reference to the readings or associated resources is made to support the ideas shared.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="00F74CA5">
              <w:rPr>
                <w:rFonts w:asciiTheme="minorHAnsi" w:hAnsiTheme="minorHAnsi"/>
                <w:sz w:val="20"/>
              </w:rPr>
              <w:t xml:space="preserve">4 or more </w:t>
            </w:r>
            <w:r w:rsidRPr="00502588">
              <w:rPr>
                <w:rFonts w:asciiTheme="minorHAnsi" w:hAnsiTheme="minorHAnsi"/>
                <w:sz w:val="20"/>
              </w:rPr>
              <w:t xml:space="preserve">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Posting is made after the due date.  </w:t>
            </w:r>
          </w:p>
        </w:tc>
        <w:tc>
          <w:tcPr>
            <w:tcW w:w="1078" w:type="pct"/>
          </w:tcPr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Does not contribute or answer the question posed. 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</w:t>
            </w:r>
            <w:r w:rsidR="00F74CA5">
              <w:rPr>
                <w:rFonts w:asciiTheme="minorHAnsi" w:hAnsiTheme="minorHAnsi"/>
                <w:sz w:val="20"/>
              </w:rPr>
              <w:t xml:space="preserve">ntribution </w:t>
            </w:r>
            <w:proofErr w:type="gramStart"/>
            <w:r w:rsidR="00F74CA5">
              <w:rPr>
                <w:rFonts w:asciiTheme="minorHAnsi" w:hAnsiTheme="minorHAnsi"/>
                <w:sz w:val="20"/>
              </w:rPr>
              <w:t>contains  so</w:t>
            </w:r>
            <w:proofErr w:type="gramEnd"/>
            <w:r w:rsidR="00F74CA5">
              <w:rPr>
                <w:rFonts w:asciiTheme="minorHAnsi" w:hAnsiTheme="minorHAnsi"/>
                <w:sz w:val="20"/>
              </w:rPr>
              <w:t xml:space="preserve"> many spelling, grammar, and punctuation errors that the meaning is unclear.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Posting is made after the due date.</w:t>
            </w:r>
          </w:p>
        </w:tc>
      </w:tr>
      <w:tr w:rsidR="00BB556B" w:rsidRPr="00502588" w:rsidTr="001D1863">
        <w:trPr>
          <w:trHeight w:val="562"/>
        </w:trPr>
        <w:tc>
          <w:tcPr>
            <w:tcW w:w="689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50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25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 xml:space="preserve">Responses to Discussion Posts of Other </w:t>
            </w:r>
            <w:r w:rsidR="000F651A">
              <w:rPr>
                <w:rFonts w:asciiTheme="minorHAnsi" w:hAnsiTheme="minorHAnsi"/>
                <w:b/>
                <w:sz w:val="24"/>
              </w:rPr>
              <w:t>Classmates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0F651A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 responses to other </w:t>
            </w:r>
            <w:r w:rsidR="000F651A">
              <w:rPr>
                <w:rFonts w:asciiTheme="minorHAnsi" w:hAnsiTheme="minorHAnsi"/>
                <w:sz w:val="20"/>
              </w:rPr>
              <w:t>classmate</w:t>
            </w:r>
            <w:r w:rsidRPr="00502588">
              <w:rPr>
                <w:rFonts w:asciiTheme="minorHAnsi" w:hAnsiTheme="minorHAnsi"/>
                <w:sz w:val="20"/>
              </w:rPr>
              <w:t>s are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There are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more than 2</w:t>
            </w:r>
            <w:r w:rsidRPr="00502588">
              <w:rPr>
                <w:rFonts w:asciiTheme="minorHAnsi" w:hAnsiTheme="minorHAnsi"/>
                <w:sz w:val="20"/>
              </w:rPr>
              <w:t xml:space="preserve"> responses to others by the due date and each advances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 xml:space="preserve">at least two </w:t>
            </w:r>
            <w:r w:rsidRPr="00502588">
              <w:rPr>
                <w:rFonts w:asciiTheme="minorHAnsi" w:hAnsiTheme="minorHAnsi"/>
                <w:sz w:val="20"/>
              </w:rPr>
              <w:t>of the following components:</w:t>
            </w:r>
          </w:p>
          <w:p w:rsidR="00BB556B" w:rsidRPr="00502588" w:rsidRDefault="001A791A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</w:t>
            </w:r>
            <w:r w:rsidR="007B676A">
              <w:rPr>
                <w:rFonts w:asciiTheme="minorHAnsi" w:hAnsiTheme="minorHAnsi"/>
                <w:sz w:val="20"/>
              </w:rPr>
              <w:t xml:space="preserve"> from the literature.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 w:rsidR="000F651A"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 w:rsidR="007B676A"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 w:rsidR="000F651A">
              <w:rPr>
                <w:rFonts w:asciiTheme="minorHAnsi" w:hAnsiTheme="minorHAnsi"/>
                <w:sz w:val="20"/>
              </w:rPr>
              <w:t>, and evidence is provided.</w:t>
            </w:r>
          </w:p>
          <w:p w:rsidR="007B676A" w:rsidRPr="007B676A" w:rsidRDefault="001A791A" w:rsidP="007B676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Offers </w:t>
            </w:r>
            <w:r w:rsidR="007B676A">
              <w:rPr>
                <w:rFonts w:asciiTheme="minorHAnsi" w:hAnsiTheme="minorHAnsi"/>
                <w:sz w:val="20"/>
              </w:rPr>
              <w:t>additional insight into how the concept might be understood</w:t>
            </w:r>
            <w:r w:rsidR="000F651A">
              <w:rPr>
                <w:rFonts w:asciiTheme="minorHAnsi" w:hAnsiTheme="minorHAnsi"/>
                <w:sz w:val="20"/>
              </w:rPr>
              <w:t>, with evidence provided</w:t>
            </w:r>
            <w:r w:rsidR="007B676A">
              <w:rPr>
                <w:rFonts w:asciiTheme="minorHAnsi" w:hAnsiTheme="minorHAnsi"/>
                <w:sz w:val="20"/>
              </w:rPr>
              <w:t>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advance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at least one</w:t>
            </w:r>
            <w:r w:rsidRPr="00502588">
              <w:rPr>
                <w:rFonts w:asciiTheme="minorHAnsi" w:hAnsiTheme="minorHAnsi"/>
                <w:sz w:val="20"/>
              </w:rPr>
              <w:t xml:space="preserve">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Only 1 response is posted, or responses to others do not advance the learning, or include any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more than 4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are </w:t>
            </w: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made after the due date.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Does not respond to others.  </w:t>
            </w:r>
          </w:p>
        </w:tc>
      </w:tr>
      <w:tr w:rsidR="00BB556B" w:rsidRPr="00502588" w:rsidTr="001D1863">
        <w:trPr>
          <w:trHeight w:val="720"/>
        </w:trPr>
        <w:tc>
          <w:tcPr>
            <w:tcW w:w="5000" w:type="pct"/>
            <w:gridSpan w:val="5"/>
          </w:tcPr>
          <w:p w:rsidR="00BB556B" w:rsidRPr="00502588" w:rsidRDefault="00BB556B" w:rsidP="000F651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Additional points may be awarded at the discretion of the </w:t>
            </w:r>
            <w:r w:rsidR="000F651A">
              <w:rPr>
                <w:rFonts w:asciiTheme="minorHAnsi" w:hAnsiTheme="minorHAnsi"/>
                <w:sz w:val="20"/>
              </w:rPr>
              <w:t>course instructor</w:t>
            </w:r>
            <w:r w:rsidRPr="00502588">
              <w:rPr>
                <w:rFonts w:asciiTheme="minorHAnsi" w:hAnsiTheme="minorHAnsi"/>
                <w:sz w:val="20"/>
              </w:rPr>
              <w:t xml:space="preserve"> if the </w:t>
            </w:r>
            <w:r w:rsidR="000F651A">
              <w:rPr>
                <w:rFonts w:asciiTheme="minorHAnsi" w:hAnsiTheme="minorHAnsi"/>
                <w:sz w:val="20"/>
              </w:rPr>
              <w:t>student</w:t>
            </w:r>
            <w:r w:rsidRPr="00502588">
              <w:rPr>
                <w:rFonts w:asciiTheme="minorHAnsi" w:hAnsiTheme="minorHAnsi"/>
                <w:sz w:val="20"/>
              </w:rPr>
              <w:t xml:space="preserve"> does more than is required, as demonstrated by the substance of the discussion forum posts/responses, or the total number of times responding to peers and timeliness of the postings.  </w:t>
            </w:r>
          </w:p>
        </w:tc>
      </w:tr>
    </w:tbl>
    <w:p w:rsidR="00BB556B" w:rsidRPr="00D913D6" w:rsidRDefault="00BB556B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D913D6" w:rsidRDefault="00D913D6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546C2" w:rsidRPr="00D913D6" w:rsidRDefault="008546C2" w:rsidP="00D913D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</w:p>
    <w:sectPr w:rsidR="008546C2" w:rsidRPr="00D913D6" w:rsidSect="001D1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A4"/>
    <w:multiLevelType w:val="hybridMultilevel"/>
    <w:tmpl w:val="B3A08EC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54C689D"/>
    <w:multiLevelType w:val="hybridMultilevel"/>
    <w:tmpl w:val="3948F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7441D"/>
    <w:multiLevelType w:val="hybridMultilevel"/>
    <w:tmpl w:val="8654C32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00D0628"/>
    <w:multiLevelType w:val="hybridMultilevel"/>
    <w:tmpl w:val="BB84322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2C7003D"/>
    <w:multiLevelType w:val="hybridMultilevel"/>
    <w:tmpl w:val="B9AC7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4E62B6"/>
    <w:multiLevelType w:val="hybridMultilevel"/>
    <w:tmpl w:val="4986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C2565"/>
    <w:multiLevelType w:val="hybridMultilevel"/>
    <w:tmpl w:val="296A2132"/>
    <w:lvl w:ilvl="0" w:tplc="CA2A3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0D8"/>
    <w:multiLevelType w:val="hybridMultilevel"/>
    <w:tmpl w:val="8FE0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67C82"/>
    <w:multiLevelType w:val="hybridMultilevel"/>
    <w:tmpl w:val="CAB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A5"/>
    <w:multiLevelType w:val="hybridMultilevel"/>
    <w:tmpl w:val="F90A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763"/>
    <w:multiLevelType w:val="multilevel"/>
    <w:tmpl w:val="281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FF763C"/>
    <w:multiLevelType w:val="hybridMultilevel"/>
    <w:tmpl w:val="7C12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BD5A84"/>
    <w:multiLevelType w:val="hybridMultilevel"/>
    <w:tmpl w:val="7E92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36494"/>
    <w:rsid w:val="00015E0E"/>
    <w:rsid w:val="00036494"/>
    <w:rsid w:val="000B3F4B"/>
    <w:rsid w:val="000F651A"/>
    <w:rsid w:val="00180002"/>
    <w:rsid w:val="00195FC0"/>
    <w:rsid w:val="001A791A"/>
    <w:rsid w:val="001D1863"/>
    <w:rsid w:val="001D28F1"/>
    <w:rsid w:val="00202F3B"/>
    <w:rsid w:val="003547D2"/>
    <w:rsid w:val="003D44C9"/>
    <w:rsid w:val="003D640D"/>
    <w:rsid w:val="00414735"/>
    <w:rsid w:val="00435B3C"/>
    <w:rsid w:val="0045506F"/>
    <w:rsid w:val="00522129"/>
    <w:rsid w:val="00535E16"/>
    <w:rsid w:val="00554CEB"/>
    <w:rsid w:val="0056791E"/>
    <w:rsid w:val="0059514A"/>
    <w:rsid w:val="00646E83"/>
    <w:rsid w:val="006B12F5"/>
    <w:rsid w:val="00726213"/>
    <w:rsid w:val="007B676A"/>
    <w:rsid w:val="007F6672"/>
    <w:rsid w:val="00801399"/>
    <w:rsid w:val="008546C2"/>
    <w:rsid w:val="008C2F48"/>
    <w:rsid w:val="008F5AE2"/>
    <w:rsid w:val="009E7F5D"/>
    <w:rsid w:val="00A22D4D"/>
    <w:rsid w:val="00A41D15"/>
    <w:rsid w:val="00A9402A"/>
    <w:rsid w:val="00B71546"/>
    <w:rsid w:val="00B8726C"/>
    <w:rsid w:val="00BB556B"/>
    <w:rsid w:val="00BC0253"/>
    <w:rsid w:val="00CA734B"/>
    <w:rsid w:val="00CB1A14"/>
    <w:rsid w:val="00CB55B3"/>
    <w:rsid w:val="00D913D6"/>
    <w:rsid w:val="00EF2903"/>
    <w:rsid w:val="00F11793"/>
    <w:rsid w:val="00F65F64"/>
    <w:rsid w:val="00F74CA5"/>
    <w:rsid w:val="00FA5AF3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APUS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Manuputy, Barbara</dc:creator>
  <cp:lastModifiedBy>BASSAMOIS</cp:lastModifiedBy>
  <cp:revision>2</cp:revision>
  <dcterms:created xsi:type="dcterms:W3CDTF">2015-12-04T14:34:00Z</dcterms:created>
  <dcterms:modified xsi:type="dcterms:W3CDTF">2015-12-04T14:34:00Z</dcterms:modified>
</cp:coreProperties>
</file>