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E3" w:rsidRDefault="00B66BE3" w:rsidP="005C7EED">
      <w:pPr>
        <w:rPr>
          <w:rFonts w:ascii="Times New Roman" w:hAnsi="Times New Roman" w:cs="Times New Roman"/>
          <w:sz w:val="24"/>
          <w:szCs w:val="24"/>
        </w:rPr>
      </w:pPr>
      <w:r>
        <w:rPr>
          <w:rFonts w:ascii="Times New Roman" w:hAnsi="Times New Roman" w:cs="Times New Roman"/>
          <w:sz w:val="24"/>
          <w:szCs w:val="24"/>
        </w:rPr>
        <w:t>I am using this book for this class, if you need the link for this book let me know, I have it on eBook from ‘Chegg.com”</w:t>
      </w:r>
    </w:p>
    <w:p w:rsidR="00B66BE3" w:rsidRPr="00B66BE3" w:rsidRDefault="00B66BE3" w:rsidP="00B66BE3">
      <w:pPr>
        <w:rPr>
          <w:rFonts w:ascii="Times New Roman" w:hAnsi="Times New Roman" w:cs="Times New Roman"/>
          <w:sz w:val="24"/>
          <w:szCs w:val="24"/>
        </w:rPr>
      </w:pPr>
      <w:r w:rsidRPr="00B66BE3">
        <w:rPr>
          <w:rFonts w:ascii="Times New Roman" w:hAnsi="Times New Roman" w:cs="Times New Roman"/>
          <w:sz w:val="24"/>
          <w:szCs w:val="24"/>
          <w:highlight w:val="yellow"/>
        </w:rPr>
        <w:t>The required text for this course is:</w:t>
      </w:r>
    </w:p>
    <w:p w:rsidR="00B66BE3" w:rsidRPr="00B66BE3" w:rsidRDefault="00B66BE3" w:rsidP="00B66BE3">
      <w:pPr>
        <w:rPr>
          <w:rFonts w:ascii="Times New Roman" w:hAnsi="Times New Roman" w:cs="Times New Roman"/>
          <w:sz w:val="24"/>
          <w:szCs w:val="24"/>
        </w:rPr>
      </w:pPr>
      <w:proofErr w:type="spellStart"/>
      <w:proofErr w:type="gramStart"/>
      <w:r w:rsidRPr="00B66BE3">
        <w:rPr>
          <w:rFonts w:ascii="Times New Roman" w:hAnsi="Times New Roman" w:cs="Times New Roman"/>
          <w:sz w:val="24"/>
          <w:szCs w:val="24"/>
        </w:rPr>
        <w:t>Szypszak</w:t>
      </w:r>
      <w:proofErr w:type="spellEnd"/>
      <w:r w:rsidRPr="00B66BE3">
        <w:rPr>
          <w:rFonts w:ascii="Times New Roman" w:hAnsi="Times New Roman" w:cs="Times New Roman"/>
          <w:sz w:val="24"/>
          <w:szCs w:val="24"/>
        </w:rPr>
        <w:t xml:space="preserve">, C. (2011) </w:t>
      </w:r>
      <w:r w:rsidRPr="00B66BE3">
        <w:rPr>
          <w:rFonts w:ascii="Times New Roman" w:hAnsi="Times New Roman" w:cs="Times New Roman"/>
          <w:i/>
          <w:iCs/>
          <w:sz w:val="24"/>
          <w:szCs w:val="24"/>
        </w:rPr>
        <w:t>Understanding law for public administration</w:t>
      </w:r>
      <w:r w:rsidRPr="00B66BE3">
        <w:rPr>
          <w:rFonts w:ascii="Times New Roman" w:hAnsi="Times New Roman" w:cs="Times New Roman"/>
          <w:sz w:val="24"/>
          <w:szCs w:val="24"/>
        </w:rPr>
        <w:t>.</w:t>
      </w:r>
      <w:proofErr w:type="gramEnd"/>
      <w:r w:rsidRPr="00B66BE3">
        <w:rPr>
          <w:rFonts w:ascii="Times New Roman" w:hAnsi="Times New Roman" w:cs="Times New Roman"/>
          <w:sz w:val="24"/>
          <w:szCs w:val="24"/>
        </w:rPr>
        <w:t xml:space="preserve"> Sudbury, MA: Jones and Bartlett Publishers.</w:t>
      </w:r>
    </w:p>
    <w:p w:rsidR="00B66BE3" w:rsidRPr="00B66BE3" w:rsidRDefault="00B66BE3" w:rsidP="00B66BE3">
      <w:pPr>
        <w:rPr>
          <w:rFonts w:ascii="Times New Roman" w:hAnsi="Times New Roman" w:cs="Times New Roman"/>
          <w:sz w:val="24"/>
          <w:szCs w:val="24"/>
        </w:rPr>
      </w:pPr>
      <w:r w:rsidRPr="00B66BE3">
        <w:rPr>
          <w:rFonts w:ascii="Times New Roman" w:hAnsi="Times New Roman" w:cs="Times New Roman"/>
          <w:sz w:val="24"/>
          <w:szCs w:val="24"/>
          <w:highlight w:val="yellow"/>
        </w:rPr>
        <w:t xml:space="preserve">Reading for this week is: </w:t>
      </w:r>
      <w:proofErr w:type="spellStart"/>
      <w:r w:rsidRPr="00B66BE3">
        <w:rPr>
          <w:rFonts w:ascii="Times New Roman" w:hAnsi="Times New Roman" w:cs="Times New Roman"/>
          <w:sz w:val="24"/>
          <w:szCs w:val="24"/>
          <w:highlight w:val="yellow"/>
        </w:rPr>
        <w:t>Szypszak</w:t>
      </w:r>
      <w:proofErr w:type="spellEnd"/>
      <w:r w:rsidRPr="00B66BE3">
        <w:rPr>
          <w:rFonts w:ascii="Times New Roman" w:hAnsi="Times New Roman" w:cs="Times New Roman"/>
          <w:sz w:val="24"/>
          <w:szCs w:val="24"/>
          <w:highlight w:val="yellow"/>
        </w:rPr>
        <w:t xml:space="preserve"> Chapter 4.</w:t>
      </w:r>
    </w:p>
    <w:p w:rsidR="006F7178" w:rsidRPr="006F7178" w:rsidRDefault="006F7178" w:rsidP="006F7178">
      <w:pPr>
        <w:jc w:val="center"/>
        <w:rPr>
          <w:rFonts w:ascii="Times New Roman" w:hAnsi="Times New Roman" w:cs="Times New Roman"/>
          <w:b/>
          <w:sz w:val="24"/>
          <w:szCs w:val="24"/>
        </w:rPr>
      </w:pPr>
      <w:r w:rsidRPr="006F7178">
        <w:rPr>
          <w:rFonts w:ascii="Times New Roman" w:hAnsi="Times New Roman" w:cs="Times New Roman"/>
          <w:b/>
          <w:sz w:val="24"/>
          <w:szCs w:val="24"/>
        </w:rPr>
        <w:t>Oral Argument</w:t>
      </w:r>
    </w:p>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highlight w:val="yellow"/>
        </w:rPr>
        <w:t>Assignment Instructions</w:t>
      </w:r>
    </w:p>
    <w:p w:rsid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 xml:space="preserve">I would like to introduce you to the Supreme Court! I imagine you have all seen the headline Hobby Lobby ruling recently. Your assignment is to listen to the oral argument of the attorneys before the court then write a </w:t>
      </w:r>
      <w:r w:rsidRPr="006F7178">
        <w:rPr>
          <w:rFonts w:ascii="Times New Roman" w:hAnsi="Times New Roman" w:cs="Times New Roman"/>
          <w:sz w:val="24"/>
          <w:szCs w:val="24"/>
          <w:highlight w:val="yellow"/>
        </w:rPr>
        <w:t>one page</w:t>
      </w:r>
      <w:r w:rsidRPr="006F7178">
        <w:rPr>
          <w:rFonts w:ascii="Times New Roman" w:hAnsi="Times New Roman" w:cs="Times New Roman"/>
          <w:sz w:val="24"/>
          <w:szCs w:val="24"/>
        </w:rPr>
        <w:t xml:space="preserve"> being interrupted? Which Justice was dominant? Was it clear from what direction they were asking - conservative? </w:t>
      </w:r>
      <w:proofErr w:type="gramStart"/>
      <w:r w:rsidRPr="006F7178">
        <w:rPr>
          <w:rFonts w:ascii="Times New Roman" w:hAnsi="Times New Roman" w:cs="Times New Roman"/>
          <w:sz w:val="24"/>
          <w:szCs w:val="24"/>
        </w:rPr>
        <w:t>Liberal?</w:t>
      </w:r>
      <w:proofErr w:type="gramEnd"/>
      <w:r w:rsidRPr="006F7178">
        <w:rPr>
          <w:rFonts w:ascii="Times New Roman" w:hAnsi="Times New Roman" w:cs="Times New Roman"/>
          <w:sz w:val="24"/>
          <w:szCs w:val="24"/>
        </w:rPr>
        <w:t xml:space="preserve"> Did they seem to take sides </w:t>
      </w:r>
      <w:r w:rsidR="00963F2E" w:rsidRPr="00963F2E">
        <w:rPr>
          <w:rFonts w:ascii="Times New Roman" w:hAnsi="Times New Roman" w:cs="Times New Roman"/>
          <w:sz w:val="24"/>
          <w:szCs w:val="24"/>
          <w:highlight w:val="yellow"/>
        </w:rPr>
        <w:t>Two</w:t>
      </w:r>
      <w:r w:rsidR="00963F2E">
        <w:rPr>
          <w:rFonts w:ascii="Times New Roman" w:hAnsi="Times New Roman" w:cs="Times New Roman"/>
          <w:sz w:val="24"/>
          <w:szCs w:val="24"/>
        </w:rPr>
        <w:t xml:space="preserve"> </w:t>
      </w:r>
      <w:r w:rsidRPr="006F7178">
        <w:rPr>
          <w:rFonts w:ascii="Times New Roman" w:hAnsi="Times New Roman" w:cs="Times New Roman"/>
          <w:sz w:val="24"/>
          <w:szCs w:val="24"/>
          <w:highlight w:val="yellow"/>
        </w:rPr>
        <w:t>double-spaced opinion paper</w:t>
      </w:r>
      <w:r w:rsidRPr="006F7178">
        <w:rPr>
          <w:rFonts w:ascii="Times New Roman" w:hAnsi="Times New Roman" w:cs="Times New Roman"/>
          <w:sz w:val="24"/>
          <w:szCs w:val="24"/>
        </w:rPr>
        <w:t xml:space="preserve"> on your </w:t>
      </w:r>
      <w:proofErr w:type="gramStart"/>
      <w:r w:rsidRPr="006F7178">
        <w:rPr>
          <w:rFonts w:ascii="Times New Roman" w:hAnsi="Times New Roman" w:cs="Times New Roman"/>
          <w:sz w:val="24"/>
          <w:szCs w:val="24"/>
        </w:rPr>
        <w:t>impression</w:t>
      </w:r>
      <w:r w:rsidR="005C7EED">
        <w:rPr>
          <w:rFonts w:ascii="Times New Roman" w:hAnsi="Times New Roman" w:cs="Times New Roman"/>
          <w:sz w:val="24"/>
          <w:szCs w:val="24"/>
        </w:rPr>
        <w:t>.</w:t>
      </w:r>
      <w:proofErr w:type="gramEnd"/>
      <w:r w:rsidRPr="006F7178">
        <w:rPr>
          <w:rFonts w:ascii="Times New Roman" w:hAnsi="Times New Roman" w:cs="Times New Roman"/>
          <w:sz w:val="24"/>
          <w:szCs w:val="24"/>
        </w:rPr>
        <w:t xml:space="preserve"> Did the attorneys argue their point well? Did one do better than the other? Were they able to get their statement out without? </w:t>
      </w:r>
    </w:p>
    <w:p w:rsid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 xml:space="preserve">Next you are to read the short brief to see exactly what the holding was for the case and which Justices were in the majority or dissent. Was this how you thought they would rule? </w:t>
      </w:r>
      <w:r w:rsidR="00963F2E" w:rsidRPr="00963F2E">
        <w:rPr>
          <w:rFonts w:ascii="Times New Roman" w:hAnsi="Times New Roman" w:cs="Times New Roman"/>
          <w:sz w:val="24"/>
          <w:szCs w:val="24"/>
          <w:highlight w:val="yellow"/>
        </w:rPr>
        <w:t>One page</w:t>
      </w:r>
    </w:p>
    <w:p w:rsidR="005C7EED" w:rsidRDefault="005C7EED" w:rsidP="005C7EED">
      <w:pPr>
        <w:rPr>
          <w:rFonts w:ascii="Times New Roman" w:hAnsi="Times New Roman" w:cs="Times New Roman"/>
          <w:sz w:val="24"/>
          <w:szCs w:val="24"/>
        </w:rPr>
      </w:pPr>
      <w:r w:rsidRPr="006F7178">
        <w:rPr>
          <w:rFonts w:ascii="Times New Roman" w:hAnsi="Times New Roman" w:cs="Times New Roman"/>
          <w:sz w:val="24"/>
          <w:szCs w:val="24"/>
        </w:rPr>
        <w:t>The oral argument and brief for Burwell v Hobby Lobby Stores, 573 US ____ (2014) can be found at</w:t>
      </w:r>
      <w:r>
        <w:rPr>
          <w:rFonts w:ascii="Times New Roman" w:hAnsi="Times New Roman" w:cs="Times New Roman"/>
          <w:sz w:val="24"/>
          <w:szCs w:val="24"/>
        </w:rPr>
        <w:t xml:space="preserve">: </w:t>
      </w:r>
      <w:hyperlink r:id="rId4" w:history="1">
        <w:r w:rsidRPr="00DA1905">
          <w:rPr>
            <w:rStyle w:val="Hyperlink"/>
            <w:rFonts w:ascii="Times New Roman" w:hAnsi="Times New Roman" w:cs="Times New Roman"/>
            <w:sz w:val="24"/>
            <w:szCs w:val="24"/>
          </w:rPr>
          <w:t>http://www.oyez.org/cases/2010-2019/2013/2013_13_354</w:t>
        </w:r>
      </w:hyperlink>
    </w:p>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Finally, take a look at the brief video to see what implications this case might have and comment the projections.</w:t>
      </w:r>
      <w:r w:rsidR="00963F2E">
        <w:rPr>
          <w:rFonts w:ascii="Times New Roman" w:hAnsi="Times New Roman" w:cs="Times New Roman"/>
          <w:sz w:val="24"/>
          <w:szCs w:val="24"/>
        </w:rPr>
        <w:t xml:space="preserve"> </w:t>
      </w:r>
      <w:r w:rsidR="00963F2E" w:rsidRPr="00963F2E">
        <w:rPr>
          <w:rFonts w:ascii="Times New Roman" w:hAnsi="Times New Roman" w:cs="Times New Roman"/>
          <w:sz w:val="24"/>
          <w:szCs w:val="24"/>
          <w:highlight w:val="yellow"/>
        </w:rPr>
        <w:t>One page</w:t>
      </w:r>
    </w:p>
    <w:p w:rsid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​The video on implications can be found at</w:t>
      </w:r>
      <w:r w:rsidR="005C7EED">
        <w:rPr>
          <w:rFonts w:ascii="Times New Roman" w:hAnsi="Times New Roman" w:cs="Times New Roman"/>
          <w:sz w:val="24"/>
          <w:szCs w:val="24"/>
        </w:rPr>
        <w:t>:</w:t>
      </w:r>
    </w:p>
    <w:p w:rsidR="006F7178" w:rsidRDefault="006F7178" w:rsidP="006F7178">
      <w:pPr>
        <w:rPr>
          <w:rFonts w:ascii="Times New Roman" w:hAnsi="Times New Roman" w:cs="Times New Roman"/>
          <w:sz w:val="24"/>
          <w:szCs w:val="24"/>
        </w:rPr>
      </w:pPr>
      <w:hyperlink r:id="rId5" w:history="1">
        <w:r w:rsidRPr="00DA1905">
          <w:rPr>
            <w:rStyle w:val="Hyperlink"/>
            <w:rFonts w:ascii="Times New Roman" w:hAnsi="Times New Roman" w:cs="Times New Roman"/>
            <w:sz w:val="24"/>
            <w:szCs w:val="24"/>
          </w:rPr>
          <w:t>http://blogs.kentlaw.iit.edu/iscotus/hobby-lobby-at-s</w:t>
        </w:r>
        <w:r w:rsidRPr="00DA1905">
          <w:rPr>
            <w:rStyle w:val="Hyperlink"/>
            <w:rFonts w:ascii="Times New Roman" w:hAnsi="Times New Roman" w:cs="Times New Roman"/>
            <w:sz w:val="24"/>
            <w:szCs w:val="24"/>
          </w:rPr>
          <w:t>c</w:t>
        </w:r>
        <w:r w:rsidRPr="00DA1905">
          <w:rPr>
            <w:rStyle w:val="Hyperlink"/>
            <w:rFonts w:ascii="Times New Roman" w:hAnsi="Times New Roman" w:cs="Times New Roman"/>
            <w:sz w:val="24"/>
            <w:szCs w:val="24"/>
          </w:rPr>
          <w:t>otus-behind-the-decision/</w:t>
        </w:r>
      </w:hyperlink>
    </w:p>
    <w:p w:rsidR="006F7178" w:rsidRPr="006F7178" w:rsidRDefault="006F7178" w:rsidP="006F7178">
      <w:pPr>
        <w:rPr>
          <w:rFonts w:ascii="Times New Roman" w:hAnsi="Times New Roman" w:cs="Times New Roman"/>
          <w:sz w:val="24"/>
          <w:szCs w:val="24"/>
        </w:rPr>
      </w:pPr>
      <w:hyperlink r:id="rId6" w:tgtFrame="_blank" w:history="1">
        <w:r w:rsidRPr="006F7178">
          <w:rPr>
            <w:rFonts w:ascii="Times New Roman" w:hAnsi="Times New Roman" w:cs="Times New Roman"/>
            <w:sz w:val="24"/>
            <w:szCs w:val="24"/>
          </w:rPr>
          <w:t>http://now.iscotus.org/n</w:t>
        </w:r>
        <w:r w:rsidRPr="006F7178">
          <w:rPr>
            <w:rFonts w:ascii="Times New Roman" w:hAnsi="Times New Roman" w:cs="Times New Roman"/>
            <w:sz w:val="24"/>
            <w:szCs w:val="24"/>
          </w:rPr>
          <w:t>e</w:t>
        </w:r>
        <w:r w:rsidRPr="006F7178">
          <w:rPr>
            <w:rFonts w:ascii="Times New Roman" w:hAnsi="Times New Roman" w:cs="Times New Roman"/>
            <w:sz w:val="24"/>
            <w:szCs w:val="24"/>
          </w:rPr>
          <w:t>ws/</w:t>
        </w:r>
        <w:r w:rsidRPr="006F7178">
          <w:rPr>
            <w:rFonts w:ascii="Times New Roman" w:hAnsi="Times New Roman" w:cs="Times New Roman"/>
            <w:sz w:val="24"/>
            <w:szCs w:val="24"/>
          </w:rPr>
          <w:t>h</w:t>
        </w:r>
        <w:r w:rsidRPr="006F7178">
          <w:rPr>
            <w:rFonts w:ascii="Times New Roman" w:hAnsi="Times New Roman" w:cs="Times New Roman"/>
            <w:sz w:val="24"/>
            <w:szCs w:val="24"/>
          </w:rPr>
          <w:t>obby_lobby_scotus_behind_decision </w:t>
        </w:r>
      </w:hyperlink>
    </w:p>
    <w:p w:rsidR="006F7178" w:rsidRPr="006F7178" w:rsidRDefault="005C7EED" w:rsidP="006F7178">
      <w:pPr>
        <w:rPr>
          <w:rFonts w:ascii="Times New Roman" w:hAnsi="Times New Roman" w:cs="Times New Roman"/>
          <w:sz w:val="24"/>
          <w:szCs w:val="24"/>
        </w:rPr>
      </w:pPr>
      <w:r>
        <w:rPr>
          <w:rFonts w:ascii="Times New Roman" w:hAnsi="Times New Roman" w:cs="Times New Roman"/>
          <w:sz w:val="24"/>
          <w:szCs w:val="24"/>
        </w:rPr>
        <w:t xml:space="preserve">PS: </w:t>
      </w:r>
      <w:r w:rsidR="006F7178" w:rsidRPr="005C7EED">
        <w:rPr>
          <w:rFonts w:ascii="Times New Roman" w:hAnsi="Times New Roman" w:cs="Times New Roman"/>
          <w:sz w:val="24"/>
          <w:szCs w:val="24"/>
          <w:highlight w:val="yellow"/>
        </w:rPr>
        <w:t>Remember, I am looking for your impressions of the workings of the Court, not your opinion on the holding!</w:t>
      </w:r>
      <w:r w:rsidR="006F7178" w:rsidRPr="006F7178">
        <w:rPr>
          <w:rFonts w:ascii="Times New Roman" w:hAnsi="Times New Roman" w:cs="Times New Roman"/>
          <w:sz w:val="24"/>
          <w:szCs w:val="24"/>
        </w:rPr>
        <w:t> </w:t>
      </w:r>
    </w:p>
    <w:p w:rsidR="006F7178" w:rsidRPr="006F7178" w:rsidRDefault="006F7178" w:rsidP="006F7178">
      <w:pPr>
        <w:jc w:val="center"/>
        <w:rPr>
          <w:rFonts w:ascii="Times New Roman" w:hAnsi="Times New Roman" w:cs="Times New Roman"/>
          <w:b/>
          <w:sz w:val="24"/>
          <w:szCs w:val="24"/>
        </w:rPr>
      </w:pPr>
      <w:r w:rsidRPr="006F7178">
        <w:rPr>
          <w:rFonts w:ascii="Times New Roman" w:hAnsi="Times New Roman" w:cs="Times New Roman"/>
          <w:b/>
          <w:sz w:val="24"/>
          <w:szCs w:val="24"/>
        </w:rPr>
        <w:t>The rubric follows:</w:t>
      </w:r>
    </w:p>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 </w:t>
      </w:r>
      <w:r w:rsidRPr="006F7178">
        <w:rPr>
          <w:rFonts w:ascii="Times New Roman" w:hAnsi="Times New Roman" w:cs="Times New Roman"/>
          <w:sz w:val="24"/>
          <w:szCs w:val="24"/>
          <w:highlight w:val="yellow"/>
        </w:rPr>
        <w:t>Please follow the rubric by doing this assignment:</w:t>
      </w:r>
    </w:p>
    <w:tbl>
      <w:tblPr>
        <w:tblW w:w="7465" w:type="dxa"/>
        <w:tblInd w:w="108" w:type="dxa"/>
        <w:tblCellMar>
          <w:left w:w="0" w:type="dxa"/>
          <w:right w:w="0" w:type="dxa"/>
        </w:tblCellMar>
        <w:tblLook w:val="04A0"/>
      </w:tblPr>
      <w:tblGrid>
        <w:gridCol w:w="1521"/>
        <w:gridCol w:w="5127"/>
        <w:gridCol w:w="817"/>
      </w:tblGrid>
      <w:tr w:rsidR="006F7178" w:rsidRPr="006F7178" w:rsidTr="006F7178">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Criteria</w:t>
            </w:r>
          </w:p>
        </w:tc>
        <w:tc>
          <w:tcPr>
            <w:tcW w:w="5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Description</w:t>
            </w:r>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Points</w:t>
            </w:r>
          </w:p>
        </w:tc>
      </w:tr>
      <w:tr w:rsidR="006F7178" w:rsidRPr="006F7178" w:rsidTr="006F7178">
        <w:tc>
          <w:tcPr>
            <w:tcW w:w="1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 xml:space="preserve">Synthesis of </w:t>
            </w:r>
            <w:r w:rsidRPr="006F7178">
              <w:rPr>
                <w:rFonts w:ascii="Times New Roman" w:hAnsi="Times New Roman" w:cs="Times New Roman"/>
                <w:sz w:val="24"/>
                <w:szCs w:val="24"/>
              </w:rPr>
              <w:lastRenderedPageBreak/>
              <w:t>Knowledge:</w:t>
            </w:r>
          </w:p>
        </w:tc>
        <w:tc>
          <w:tcPr>
            <w:tcW w:w="5138" w:type="dxa"/>
            <w:tcBorders>
              <w:top w:val="nil"/>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lastRenderedPageBreak/>
              <w:t xml:space="preserve">Paper cohesively links legal concepts and learning </w:t>
            </w:r>
            <w:r w:rsidRPr="006F7178">
              <w:rPr>
                <w:rFonts w:ascii="Times New Roman" w:hAnsi="Times New Roman" w:cs="Times New Roman"/>
                <w:sz w:val="24"/>
                <w:szCs w:val="24"/>
              </w:rPr>
              <w:lastRenderedPageBreak/>
              <w:t>objectives to the case. Student demonstrates critical understanding of the legal concepts and its relation to the workings of the Court.</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lastRenderedPageBreak/>
              <w:t>0-20</w:t>
            </w:r>
          </w:p>
        </w:tc>
      </w:tr>
      <w:tr w:rsidR="006F7178" w:rsidRPr="006F7178" w:rsidTr="006F7178">
        <w:tc>
          <w:tcPr>
            <w:tcW w:w="1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lastRenderedPageBreak/>
              <w:t>Application of Knowledge:</w:t>
            </w:r>
          </w:p>
        </w:tc>
        <w:tc>
          <w:tcPr>
            <w:tcW w:w="5138" w:type="dxa"/>
            <w:tcBorders>
              <w:top w:val="nil"/>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Student establishes connections to the arguments by the attorneys and the political leanings of the Justices. Student addresses the interactions between the Justices and the attorneys and the impact on their arguments. The paper ends with a prediction on how the case will be decided prior to reading the decision.</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0-45</w:t>
            </w:r>
          </w:p>
        </w:tc>
      </w:tr>
      <w:tr w:rsidR="006F7178" w:rsidRPr="006F7178" w:rsidTr="006F7178">
        <w:tc>
          <w:tcPr>
            <w:tcW w:w="1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Writing and Research Skill:</w:t>
            </w:r>
          </w:p>
        </w:tc>
        <w:tc>
          <w:tcPr>
            <w:tcW w:w="5138" w:type="dxa"/>
            <w:tcBorders>
              <w:top w:val="nil"/>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Student effectively communicates policy concepts and ideas. Paper follows APA formatting and style guidelines. Paper is grammatically correct, free of spelling errors and has an introduction, logical body, and summary.</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6F7178" w:rsidRPr="006F7178" w:rsidRDefault="006F7178" w:rsidP="006F7178">
            <w:pPr>
              <w:rPr>
                <w:rFonts w:ascii="Times New Roman" w:hAnsi="Times New Roman" w:cs="Times New Roman"/>
                <w:sz w:val="24"/>
                <w:szCs w:val="24"/>
              </w:rPr>
            </w:pPr>
            <w:r w:rsidRPr="006F7178">
              <w:rPr>
                <w:rFonts w:ascii="Times New Roman" w:hAnsi="Times New Roman" w:cs="Times New Roman"/>
                <w:sz w:val="24"/>
                <w:szCs w:val="24"/>
              </w:rPr>
              <w:t>0-35</w:t>
            </w:r>
          </w:p>
        </w:tc>
      </w:tr>
    </w:tbl>
    <w:p w:rsidR="006F7178" w:rsidRDefault="006F7178" w:rsidP="006F7178">
      <w:pPr>
        <w:shd w:val="clear" w:color="auto" w:fill="F0EFEB"/>
        <w:spacing w:after="120" w:line="219" w:lineRule="atLeast"/>
        <w:rPr>
          <w:rFonts w:ascii="Arial" w:eastAsia="Times New Roman" w:hAnsi="Arial" w:cs="Arial"/>
          <w:color w:val="000000"/>
          <w:sz w:val="16"/>
          <w:szCs w:val="16"/>
        </w:rPr>
      </w:pPr>
    </w:p>
    <w:p w:rsidR="00780EF1" w:rsidRPr="001C5C5C" w:rsidRDefault="00780EF1" w:rsidP="00780EF1">
      <w:pPr>
        <w:rPr>
          <w:rFonts w:ascii="Times New Roman" w:hAnsi="Times New Roman" w:cs="Times New Roman"/>
          <w:sz w:val="24"/>
          <w:szCs w:val="24"/>
          <w:highlight w:val="yellow"/>
        </w:rPr>
      </w:pPr>
      <w:r w:rsidRPr="001C5C5C">
        <w:rPr>
          <w:rFonts w:ascii="Times New Roman" w:hAnsi="Times New Roman" w:cs="Times New Roman"/>
          <w:sz w:val="24"/>
          <w:szCs w:val="24"/>
          <w:highlight w:val="yellow"/>
        </w:rPr>
        <w:t>Postings should be analytic in nature and include examples that can bolster your argument. Postings and replies should be free of any spelling or grammar errors and properly cited</w:t>
      </w:r>
      <w:r>
        <w:rPr>
          <w:rFonts w:ascii="Times New Roman" w:hAnsi="Times New Roman" w:cs="Times New Roman"/>
          <w:sz w:val="24"/>
          <w:szCs w:val="24"/>
          <w:highlight w:val="yellow"/>
        </w:rPr>
        <w:t>. At least 3 references</w:t>
      </w:r>
      <w:r w:rsidRPr="001C5C5C">
        <w:rPr>
          <w:rFonts w:ascii="Times New Roman" w:hAnsi="Times New Roman" w:cs="Times New Roman"/>
          <w:sz w:val="24"/>
          <w:szCs w:val="24"/>
          <w:highlight w:val="yellow"/>
        </w:rPr>
        <w:t xml:space="preserve"> </w:t>
      </w:r>
    </w:p>
    <w:p w:rsidR="00780EF1" w:rsidRPr="006F7178" w:rsidRDefault="00780EF1" w:rsidP="006F7178">
      <w:pPr>
        <w:shd w:val="clear" w:color="auto" w:fill="F0EFEB"/>
        <w:spacing w:after="120" w:line="219" w:lineRule="atLeast"/>
        <w:rPr>
          <w:rFonts w:ascii="Arial" w:eastAsia="Times New Roman" w:hAnsi="Arial" w:cs="Arial"/>
          <w:color w:val="000000"/>
          <w:sz w:val="16"/>
          <w:szCs w:val="16"/>
        </w:rPr>
      </w:pPr>
    </w:p>
    <w:sectPr w:rsidR="00780EF1" w:rsidRPr="006F7178" w:rsidSect="00A22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F7178"/>
    <w:rsid w:val="00197873"/>
    <w:rsid w:val="003921DE"/>
    <w:rsid w:val="00430B6A"/>
    <w:rsid w:val="005C7EED"/>
    <w:rsid w:val="006F7178"/>
    <w:rsid w:val="00780EF1"/>
    <w:rsid w:val="008F572B"/>
    <w:rsid w:val="00963F2E"/>
    <w:rsid w:val="00A226AD"/>
    <w:rsid w:val="00B66BE3"/>
    <w:rsid w:val="00F46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AD"/>
  </w:style>
  <w:style w:type="paragraph" w:styleId="Heading3">
    <w:name w:val="heading 3"/>
    <w:basedOn w:val="Normal"/>
    <w:link w:val="Heading3Char"/>
    <w:uiPriority w:val="9"/>
    <w:qFormat/>
    <w:rsid w:val="006F7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178"/>
    <w:rPr>
      <w:rFonts w:ascii="Times New Roman" w:eastAsia="Times New Roman" w:hAnsi="Times New Roman" w:cs="Times New Roman"/>
      <w:b/>
      <w:bCs/>
      <w:sz w:val="27"/>
      <w:szCs w:val="27"/>
    </w:rPr>
  </w:style>
  <w:style w:type="paragraph" w:styleId="NormalWeb">
    <w:name w:val="Normal (Web)"/>
    <w:basedOn w:val="Normal"/>
    <w:uiPriority w:val="99"/>
    <w:unhideWhenUsed/>
    <w:rsid w:val="006F7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7178"/>
  </w:style>
  <w:style w:type="character" w:styleId="Emphasis">
    <w:name w:val="Emphasis"/>
    <w:basedOn w:val="DefaultParagraphFont"/>
    <w:uiPriority w:val="20"/>
    <w:qFormat/>
    <w:rsid w:val="006F7178"/>
    <w:rPr>
      <w:i/>
      <w:iCs/>
    </w:rPr>
  </w:style>
  <w:style w:type="character" w:styleId="Hyperlink">
    <w:name w:val="Hyperlink"/>
    <w:basedOn w:val="DefaultParagraphFont"/>
    <w:uiPriority w:val="99"/>
    <w:unhideWhenUsed/>
    <w:rsid w:val="006F7178"/>
    <w:rPr>
      <w:color w:val="0000FF"/>
      <w:u w:val="single"/>
    </w:rPr>
  </w:style>
  <w:style w:type="character" w:styleId="Strong">
    <w:name w:val="Strong"/>
    <w:basedOn w:val="DefaultParagraphFont"/>
    <w:uiPriority w:val="22"/>
    <w:qFormat/>
    <w:rsid w:val="006F7178"/>
    <w:rPr>
      <w:b/>
      <w:bCs/>
    </w:rPr>
  </w:style>
  <w:style w:type="paragraph" w:styleId="NoSpacing">
    <w:name w:val="No Spacing"/>
    <w:uiPriority w:val="1"/>
    <w:qFormat/>
    <w:rsid w:val="006F7178"/>
    <w:pPr>
      <w:spacing w:after="0" w:line="240" w:lineRule="auto"/>
    </w:pPr>
  </w:style>
  <w:style w:type="character" w:styleId="FollowedHyperlink">
    <w:name w:val="FollowedHyperlink"/>
    <w:basedOn w:val="DefaultParagraphFont"/>
    <w:uiPriority w:val="99"/>
    <w:semiHidden/>
    <w:unhideWhenUsed/>
    <w:rsid w:val="001978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6207686">
      <w:bodyDiv w:val="1"/>
      <w:marLeft w:val="0"/>
      <w:marRight w:val="0"/>
      <w:marTop w:val="0"/>
      <w:marBottom w:val="0"/>
      <w:divBdr>
        <w:top w:val="none" w:sz="0" w:space="0" w:color="auto"/>
        <w:left w:val="none" w:sz="0" w:space="0" w:color="auto"/>
        <w:bottom w:val="none" w:sz="0" w:space="0" w:color="auto"/>
        <w:right w:val="none" w:sz="0" w:space="0" w:color="auto"/>
      </w:divBdr>
      <w:divsChild>
        <w:div w:id="1261645046">
          <w:marLeft w:val="0"/>
          <w:marRight w:val="0"/>
          <w:marTop w:val="0"/>
          <w:marBottom w:val="0"/>
          <w:divBdr>
            <w:top w:val="none" w:sz="0" w:space="0" w:color="auto"/>
            <w:left w:val="none" w:sz="0" w:space="0" w:color="auto"/>
            <w:bottom w:val="none" w:sz="0" w:space="0" w:color="auto"/>
            <w:right w:val="none" w:sz="0" w:space="0" w:color="auto"/>
          </w:divBdr>
          <w:divsChild>
            <w:div w:id="1838836996">
              <w:marLeft w:val="0"/>
              <w:marRight w:val="0"/>
              <w:marTop w:val="0"/>
              <w:marBottom w:val="0"/>
              <w:divBdr>
                <w:top w:val="none" w:sz="0" w:space="0" w:color="auto"/>
                <w:left w:val="none" w:sz="0" w:space="0" w:color="auto"/>
                <w:bottom w:val="none" w:sz="0" w:space="0" w:color="auto"/>
                <w:right w:val="none" w:sz="0" w:space="0" w:color="auto"/>
              </w:divBdr>
              <w:divsChild>
                <w:div w:id="13305253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kentlaw.iit.edu/iscotus/hobby-lobby-at-scotus-behind-the-decision/" TargetMode="External"/><Relationship Id="rId5" Type="http://schemas.openxmlformats.org/officeDocument/2006/relationships/hyperlink" Target="http://blogs.kentlaw.iit.edu/iscotus/hobby-lobby-at-scotus-behind-the-decision/" TargetMode="External"/><Relationship Id="rId4" Type="http://schemas.openxmlformats.org/officeDocument/2006/relationships/hyperlink" Target="http://www.oyez.org/cases/2010-2019/2013/2013_13_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8</cp:revision>
  <dcterms:created xsi:type="dcterms:W3CDTF">2015-09-21T16:18:00Z</dcterms:created>
  <dcterms:modified xsi:type="dcterms:W3CDTF">2015-09-21T16:57:00Z</dcterms:modified>
</cp:coreProperties>
</file>