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0890"/>
      </w:tblGrid>
      <w:tr w:rsidR="008C7B35" w:rsidRPr="008F506D" w:rsidTr="00655CB2">
        <w:trPr>
          <w:tblCellSpacing w:w="15" w:type="dxa"/>
        </w:trPr>
        <w:tc>
          <w:tcPr>
            <w:tcW w:w="0" w:type="auto"/>
            <w:vAlign w:val="center"/>
            <w:hideMark/>
          </w:tcPr>
          <w:p w:rsidR="008C7B35" w:rsidRPr="008F506D" w:rsidRDefault="008C7B35" w:rsidP="00655CB2">
            <w:pPr>
              <w:spacing w:after="0" w:line="240" w:lineRule="auto"/>
              <w:rPr>
                <w:rFonts w:eastAsia="Times New Roman" w:cs="Times New Roman"/>
                <w:szCs w:val="24"/>
              </w:rPr>
            </w:pPr>
            <w:r w:rsidRPr="008F506D">
              <w:rPr>
                <w:rFonts w:eastAsia="Times New Roman" w:cs="Times New Roman"/>
                <w:szCs w:val="24"/>
              </w:rPr>
              <w:t xml:space="preserve"> </w:t>
            </w:r>
            <w:r w:rsidRPr="008F506D">
              <w:rPr>
                <w:rFonts w:eastAsia="Times New Roman" w:cs="Times New Roman"/>
                <w:b/>
                <w:bCs/>
                <w:szCs w:val="24"/>
              </w:rPr>
              <w:t xml:space="preserve">19. </w:t>
            </w:r>
            <w:r w:rsidRPr="008F506D">
              <w:rPr>
                <w:rFonts w:eastAsia="Times New Roman" w:cs="Times New Roman"/>
                <w:color w:val="000000"/>
                <w:sz w:val="28"/>
                <w:szCs w:val="28"/>
              </w:rPr>
              <w:t>Consider two population distributions labeled X and Y. Distribution X is highly skewed while the distribution Y is slightly skewed. In order for the sampling distributions of X and Y to achieve the same degree of normality: (Ch7)</w:t>
            </w:r>
            <w:r w:rsidRPr="008F506D">
              <w:rPr>
                <w:rFonts w:eastAsia="Times New Roman" w:cs="Times New Roman"/>
                <w:szCs w:val="24"/>
              </w:rPr>
              <w:t xml:space="preserve"> (Points : 7) </w:t>
            </w:r>
          </w:p>
        </w:tc>
      </w:tr>
    </w:tbl>
    <w:p w:rsidR="008C7B35" w:rsidRDefault="008C7B35">
      <w:pPr>
        <w:rPr>
          <w:rFonts w:eastAsia="Times New Roman" w:cs="Times New Roman"/>
          <w:color w:val="000000"/>
          <w:sz w:val="28"/>
          <w:szCs w:val="28"/>
        </w:rPr>
      </w:pPr>
      <w:r w:rsidRPr="008F506D">
        <w:rPr>
          <w:rFonts w:eastAsia="Times New Roman" w:cs="Times New Roman"/>
          <w:szCs w:val="24"/>
        </w:rPr>
        <w:t>      </w:t>
      </w:r>
      <w:r w:rsidRPr="008F506D">
        <w:rPr>
          <w:rFonts w:eastAsia="Times New Roman" w:cs="Times New Roman"/>
          <w:szCs w:val="24"/>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8pt" o:ole="">
            <v:imagedata r:id="rId4" o:title=""/>
          </v:shape>
          <w:control r:id="rId5" w:name="DefaultOcxName130" w:shapeid="_x0000_i1032"/>
        </w:object>
      </w:r>
      <w:r w:rsidRPr="008F506D">
        <w:rPr>
          <w:rFonts w:eastAsia="Times New Roman" w:cs="Times New Roman"/>
          <w:szCs w:val="24"/>
        </w:rPr>
        <w:t xml:space="preserve"> </w:t>
      </w:r>
      <w:r w:rsidRPr="008F506D">
        <w:rPr>
          <w:rFonts w:eastAsia="Times New Roman" w:cs="Times New Roman"/>
          <w:color w:val="000000"/>
          <w:sz w:val="28"/>
          <w:szCs w:val="28"/>
        </w:rPr>
        <w:t>Population Y will require a larger sample size</w:t>
      </w:r>
      <w:r w:rsidRPr="008F506D">
        <w:rPr>
          <w:rFonts w:eastAsia="Times New Roman" w:cs="Times New Roman"/>
          <w:szCs w:val="24"/>
        </w:rPr>
        <w:br/>
        <w:t>      </w:t>
      </w:r>
      <w:r w:rsidRPr="008F506D">
        <w:rPr>
          <w:rFonts w:eastAsia="Times New Roman" w:cs="Times New Roman"/>
          <w:szCs w:val="24"/>
        </w:rPr>
        <w:object w:dxaOrig="300" w:dyaOrig="225">
          <v:shape id="_x0000_i1031" type="#_x0000_t75" style="width:20.25pt;height:18pt" o:ole="">
            <v:imagedata r:id="rId4" o:title=""/>
          </v:shape>
          <w:control r:id="rId6" w:name="DefaultOcxName131" w:shapeid="_x0000_i1031"/>
        </w:object>
      </w:r>
      <w:r w:rsidRPr="008F506D">
        <w:rPr>
          <w:rFonts w:eastAsia="Times New Roman" w:cs="Times New Roman"/>
          <w:szCs w:val="24"/>
        </w:rPr>
        <w:t xml:space="preserve"> </w:t>
      </w:r>
      <w:r w:rsidRPr="008F506D">
        <w:rPr>
          <w:rFonts w:eastAsia="Times New Roman" w:cs="Times New Roman"/>
          <w:color w:val="000000"/>
          <w:sz w:val="28"/>
          <w:szCs w:val="28"/>
        </w:rPr>
        <w:t>Population X will require a larger sample size</w:t>
      </w:r>
      <w:r w:rsidRPr="008F506D">
        <w:rPr>
          <w:rFonts w:eastAsia="Times New Roman" w:cs="Times New Roman"/>
          <w:szCs w:val="24"/>
        </w:rPr>
        <w:br/>
        <w:t>      </w:t>
      </w:r>
      <w:r w:rsidRPr="008F506D">
        <w:rPr>
          <w:rFonts w:eastAsia="Times New Roman" w:cs="Times New Roman"/>
          <w:szCs w:val="24"/>
        </w:rPr>
        <w:object w:dxaOrig="300" w:dyaOrig="225">
          <v:shape id="_x0000_i1030" type="#_x0000_t75" style="width:20.25pt;height:18pt" o:ole="">
            <v:imagedata r:id="rId4" o:title=""/>
          </v:shape>
          <w:control r:id="rId7" w:name="DefaultOcxName132" w:shapeid="_x0000_i1030"/>
        </w:object>
      </w:r>
      <w:r w:rsidRPr="008F506D">
        <w:rPr>
          <w:rFonts w:eastAsia="Times New Roman" w:cs="Times New Roman"/>
          <w:szCs w:val="24"/>
        </w:rPr>
        <w:t xml:space="preserve"> </w:t>
      </w:r>
      <w:r w:rsidRPr="008F506D">
        <w:rPr>
          <w:rFonts w:eastAsia="Times New Roman" w:cs="Times New Roman"/>
          <w:color w:val="000000"/>
          <w:sz w:val="28"/>
          <w:szCs w:val="28"/>
        </w:rPr>
        <w:t>Population X and Y will require the same sample size</w:t>
      </w:r>
      <w:r w:rsidRPr="008F506D">
        <w:rPr>
          <w:rFonts w:eastAsia="Times New Roman" w:cs="Times New Roman"/>
          <w:szCs w:val="24"/>
        </w:rPr>
        <w:br/>
        <w:t>      </w:t>
      </w:r>
      <w:r w:rsidRPr="008F506D">
        <w:rPr>
          <w:rFonts w:eastAsia="Times New Roman" w:cs="Times New Roman"/>
          <w:szCs w:val="24"/>
        </w:rPr>
        <w:object w:dxaOrig="300" w:dyaOrig="225">
          <v:shape id="_x0000_i1029" type="#_x0000_t75" style="width:20.25pt;height:18pt" o:ole="">
            <v:imagedata r:id="rId4" o:title=""/>
          </v:shape>
          <w:control r:id="rId8" w:name="DefaultOcxName133" w:shapeid="_x0000_i1029"/>
        </w:object>
      </w:r>
      <w:r w:rsidRPr="008F506D">
        <w:rPr>
          <w:rFonts w:eastAsia="Times New Roman" w:cs="Times New Roman"/>
          <w:szCs w:val="24"/>
        </w:rPr>
        <w:t xml:space="preserve"> </w:t>
      </w:r>
      <w:proofErr w:type="gramStart"/>
      <w:r w:rsidRPr="008F506D">
        <w:rPr>
          <w:rFonts w:eastAsia="Times New Roman" w:cs="Times New Roman"/>
          <w:color w:val="000000"/>
          <w:sz w:val="28"/>
          <w:szCs w:val="28"/>
        </w:rPr>
        <w:t>None</w:t>
      </w:r>
      <w:proofErr w:type="gramEnd"/>
      <w:r w:rsidRPr="008F506D">
        <w:rPr>
          <w:rFonts w:eastAsia="Times New Roman" w:cs="Times New Roman"/>
          <w:color w:val="000000"/>
          <w:sz w:val="28"/>
          <w:szCs w:val="28"/>
        </w:rPr>
        <w:t xml:space="preserve"> of the above</w:t>
      </w:r>
    </w:p>
    <w:p w:rsidR="008C7B35" w:rsidRDefault="008C7B35">
      <w:r w:rsidRPr="008F506D">
        <w:rPr>
          <w:rFonts w:eastAsia="Times New Roman" w:cs="Times New Roman"/>
          <w:szCs w:val="24"/>
        </w:rPr>
        <w:br/>
      </w:r>
    </w:p>
    <w:tbl>
      <w:tblPr>
        <w:tblW w:w="0" w:type="auto"/>
        <w:tblCellSpacing w:w="15" w:type="dxa"/>
        <w:tblCellMar>
          <w:top w:w="15" w:type="dxa"/>
          <w:left w:w="15" w:type="dxa"/>
          <w:bottom w:w="15" w:type="dxa"/>
          <w:right w:w="15" w:type="dxa"/>
        </w:tblCellMar>
        <w:tblLook w:val="04A0"/>
      </w:tblPr>
      <w:tblGrid>
        <w:gridCol w:w="10890"/>
      </w:tblGrid>
      <w:tr w:rsidR="008C7B35" w:rsidRPr="008F506D" w:rsidTr="00655CB2">
        <w:trPr>
          <w:tblCellSpacing w:w="15" w:type="dxa"/>
        </w:trPr>
        <w:tc>
          <w:tcPr>
            <w:tcW w:w="0" w:type="auto"/>
            <w:vAlign w:val="center"/>
            <w:hideMark/>
          </w:tcPr>
          <w:p w:rsidR="008C7B35" w:rsidRPr="008F506D" w:rsidRDefault="008C7B35" w:rsidP="00655CB2">
            <w:pPr>
              <w:spacing w:after="0" w:line="240" w:lineRule="auto"/>
              <w:rPr>
                <w:rFonts w:eastAsia="Times New Roman" w:cs="Times New Roman"/>
                <w:szCs w:val="24"/>
              </w:rPr>
            </w:pPr>
            <w:r w:rsidRPr="008F506D">
              <w:rPr>
                <w:rFonts w:eastAsia="Times New Roman" w:cs="Times New Roman"/>
                <w:szCs w:val="24"/>
              </w:rPr>
              <w:t xml:space="preserve"> </w:t>
            </w:r>
            <w:r w:rsidRPr="008F506D">
              <w:rPr>
                <w:rFonts w:eastAsia="Times New Roman" w:cs="Times New Roman"/>
                <w:b/>
                <w:bCs/>
                <w:szCs w:val="24"/>
              </w:rPr>
              <w:t xml:space="preserve">20. </w:t>
            </w:r>
            <w:r w:rsidRPr="008F506D">
              <w:rPr>
                <w:rFonts w:eastAsia="Times New Roman" w:cs="Times New Roman"/>
                <w:color w:val="000000"/>
                <w:sz w:val="28"/>
                <w:szCs w:val="28"/>
              </w:rPr>
              <w:t xml:space="preserve">Health insurers and the federal government are both putting pressure on hospitals to shorten the average length of stay (LOS) of their patients.  A random sample of 16 hospitals in one state had a mean LOS for non-heart patients in 2000 of 5 days and a standard deviation of 2 days. Calculate a 95% confidence interval for the </w:t>
            </w:r>
            <w:proofErr w:type="gramStart"/>
            <w:r w:rsidRPr="008F506D">
              <w:rPr>
                <w:rFonts w:eastAsia="Times New Roman" w:cs="Times New Roman"/>
                <w:color w:val="000000"/>
                <w:sz w:val="28"/>
                <w:szCs w:val="28"/>
              </w:rPr>
              <w:t>population mean</w:t>
            </w:r>
            <w:proofErr w:type="gramEnd"/>
            <w:r w:rsidRPr="008F506D">
              <w:rPr>
                <w:rFonts w:eastAsia="Times New Roman" w:cs="Times New Roman"/>
                <w:color w:val="000000"/>
                <w:sz w:val="28"/>
                <w:szCs w:val="28"/>
              </w:rPr>
              <w:t xml:space="preserve"> LOS for non-heart patients in the state's hospitals in 2000. (Ch8)</w:t>
            </w:r>
            <w:r w:rsidRPr="008F506D">
              <w:rPr>
                <w:rFonts w:eastAsia="Times New Roman" w:cs="Times New Roman"/>
                <w:szCs w:val="24"/>
              </w:rPr>
              <w:t xml:space="preserve"> (Points : 7) </w:t>
            </w:r>
          </w:p>
        </w:tc>
      </w:tr>
    </w:tbl>
    <w:p w:rsidR="008C7B35" w:rsidRDefault="008C7B35">
      <w:r w:rsidRPr="008F506D">
        <w:rPr>
          <w:rFonts w:eastAsia="Times New Roman" w:cs="Times New Roman"/>
          <w:szCs w:val="24"/>
        </w:rPr>
        <w:t>      </w:t>
      </w:r>
      <w:r w:rsidRPr="008F506D">
        <w:rPr>
          <w:rFonts w:eastAsia="Times New Roman" w:cs="Times New Roman"/>
          <w:szCs w:val="24"/>
        </w:rPr>
        <w:object w:dxaOrig="300" w:dyaOrig="225">
          <v:shape id="_x0000_i1042" type="#_x0000_t75" style="width:20.25pt;height:18pt" o:ole="">
            <v:imagedata r:id="rId4" o:title=""/>
          </v:shape>
          <w:control r:id="rId9" w:name="DefaultOcxName138" w:shapeid="_x0000_i1042"/>
        </w:object>
      </w:r>
      <w:r w:rsidRPr="008F506D">
        <w:rPr>
          <w:rFonts w:eastAsia="Times New Roman" w:cs="Times New Roman"/>
          <w:szCs w:val="24"/>
        </w:rPr>
        <w:t xml:space="preserve"> </w:t>
      </w:r>
      <w:r w:rsidRPr="008F506D">
        <w:rPr>
          <w:rFonts w:eastAsia="Times New Roman" w:cs="Times New Roman"/>
          <w:color w:val="000000"/>
          <w:sz w:val="28"/>
          <w:szCs w:val="28"/>
        </w:rPr>
        <w:t>[4.02 5.98]</w:t>
      </w:r>
      <w:r w:rsidRPr="008F506D">
        <w:rPr>
          <w:rFonts w:eastAsia="Times New Roman" w:cs="Times New Roman"/>
          <w:szCs w:val="24"/>
        </w:rPr>
        <w:br/>
        <w:t>      </w:t>
      </w:r>
      <w:r w:rsidRPr="008F506D">
        <w:rPr>
          <w:rFonts w:eastAsia="Times New Roman" w:cs="Times New Roman"/>
          <w:szCs w:val="24"/>
        </w:rPr>
        <w:object w:dxaOrig="300" w:dyaOrig="225">
          <v:shape id="_x0000_i1041" type="#_x0000_t75" style="width:20.25pt;height:18pt" o:ole="">
            <v:imagedata r:id="rId4" o:title=""/>
          </v:shape>
          <w:control r:id="rId10" w:name="DefaultOcxName139" w:shapeid="_x0000_i1041"/>
        </w:object>
      </w:r>
      <w:r w:rsidRPr="008F506D">
        <w:rPr>
          <w:rFonts w:eastAsia="Times New Roman" w:cs="Times New Roman"/>
          <w:szCs w:val="24"/>
        </w:rPr>
        <w:t xml:space="preserve"> </w:t>
      </w:r>
      <w:r w:rsidRPr="008F506D">
        <w:rPr>
          <w:rFonts w:eastAsia="Times New Roman" w:cs="Times New Roman"/>
          <w:color w:val="000000"/>
          <w:sz w:val="28"/>
          <w:szCs w:val="28"/>
        </w:rPr>
        <w:t>[3.93 6.07]</w:t>
      </w:r>
      <w:r w:rsidRPr="008F506D">
        <w:rPr>
          <w:rFonts w:eastAsia="Times New Roman" w:cs="Times New Roman"/>
          <w:szCs w:val="24"/>
        </w:rPr>
        <w:br/>
        <w:t>      </w:t>
      </w:r>
      <w:r w:rsidRPr="008F506D">
        <w:rPr>
          <w:rFonts w:eastAsia="Times New Roman" w:cs="Times New Roman"/>
          <w:szCs w:val="24"/>
        </w:rPr>
        <w:object w:dxaOrig="300" w:dyaOrig="225">
          <v:shape id="_x0000_i1040" type="#_x0000_t75" style="width:20.25pt;height:18pt" o:ole="">
            <v:imagedata r:id="rId4" o:title=""/>
          </v:shape>
          <w:control r:id="rId11" w:name="DefaultOcxName140" w:shapeid="_x0000_i1040"/>
        </w:object>
      </w:r>
      <w:r w:rsidRPr="008F506D">
        <w:rPr>
          <w:rFonts w:eastAsia="Times New Roman" w:cs="Times New Roman"/>
          <w:szCs w:val="24"/>
        </w:rPr>
        <w:t xml:space="preserve"> </w:t>
      </w:r>
      <w:r w:rsidRPr="008F506D">
        <w:rPr>
          <w:rFonts w:eastAsia="Times New Roman" w:cs="Times New Roman"/>
          <w:color w:val="000000"/>
          <w:sz w:val="28"/>
          <w:szCs w:val="28"/>
        </w:rPr>
        <w:t>[4.18 5.82]</w:t>
      </w:r>
      <w:r w:rsidRPr="008F506D">
        <w:rPr>
          <w:rFonts w:eastAsia="Times New Roman" w:cs="Times New Roman"/>
          <w:szCs w:val="24"/>
        </w:rPr>
        <w:br/>
        <w:t>      </w:t>
      </w:r>
      <w:r w:rsidRPr="008F506D">
        <w:rPr>
          <w:rFonts w:eastAsia="Times New Roman" w:cs="Times New Roman"/>
          <w:szCs w:val="24"/>
        </w:rPr>
        <w:object w:dxaOrig="300" w:dyaOrig="225">
          <v:shape id="_x0000_i1039" type="#_x0000_t75" style="width:20.25pt;height:18pt" o:ole="">
            <v:imagedata r:id="rId4" o:title=""/>
          </v:shape>
          <w:control r:id="rId12" w:name="DefaultOcxName141" w:shapeid="_x0000_i1039"/>
        </w:object>
      </w:r>
      <w:r w:rsidRPr="008F506D">
        <w:rPr>
          <w:rFonts w:eastAsia="Times New Roman" w:cs="Times New Roman"/>
          <w:szCs w:val="24"/>
        </w:rPr>
        <w:t xml:space="preserve"> </w:t>
      </w:r>
      <w:r w:rsidRPr="008F506D">
        <w:rPr>
          <w:rFonts w:eastAsia="Times New Roman" w:cs="Times New Roman"/>
          <w:color w:val="000000"/>
          <w:sz w:val="28"/>
          <w:szCs w:val="28"/>
        </w:rPr>
        <w:t>[3.52 6.47]</w:t>
      </w:r>
      <w:r w:rsidRPr="008F506D">
        <w:rPr>
          <w:rFonts w:eastAsia="Times New Roman" w:cs="Times New Roman"/>
          <w:szCs w:val="24"/>
        </w:rPr>
        <w:br/>
        <w:t>      </w:t>
      </w:r>
      <w:r w:rsidRPr="008F506D">
        <w:rPr>
          <w:rFonts w:eastAsia="Times New Roman" w:cs="Times New Roman"/>
          <w:szCs w:val="24"/>
        </w:rPr>
        <w:object w:dxaOrig="300" w:dyaOrig="225">
          <v:shape id="_x0000_i1038" type="#_x0000_t75" style="width:20.25pt;height:18pt" o:ole="">
            <v:imagedata r:id="rId4" o:title=""/>
          </v:shape>
          <w:control r:id="rId13" w:name="DefaultOcxName142" w:shapeid="_x0000_i1038"/>
        </w:object>
      </w:r>
      <w:r w:rsidRPr="008F506D">
        <w:rPr>
          <w:rFonts w:eastAsia="Times New Roman" w:cs="Times New Roman"/>
          <w:szCs w:val="24"/>
        </w:rPr>
        <w:t xml:space="preserve"> </w:t>
      </w:r>
      <w:r w:rsidRPr="008F506D">
        <w:rPr>
          <w:rFonts w:eastAsia="Times New Roman" w:cs="Times New Roman"/>
          <w:color w:val="000000"/>
          <w:sz w:val="28"/>
          <w:szCs w:val="28"/>
        </w:rPr>
        <w:t>[3.71 6.29]</w:t>
      </w:r>
      <w:r w:rsidRPr="008F506D">
        <w:rPr>
          <w:rFonts w:eastAsia="Times New Roman" w:cs="Times New Roman"/>
          <w:szCs w:val="24"/>
        </w:rPr>
        <w:br/>
      </w:r>
    </w:p>
    <w:tbl>
      <w:tblPr>
        <w:tblW w:w="0" w:type="auto"/>
        <w:tblCellSpacing w:w="15" w:type="dxa"/>
        <w:tblCellMar>
          <w:top w:w="15" w:type="dxa"/>
          <w:left w:w="15" w:type="dxa"/>
          <w:bottom w:w="15" w:type="dxa"/>
          <w:right w:w="15" w:type="dxa"/>
        </w:tblCellMar>
        <w:tblLook w:val="04A0"/>
      </w:tblPr>
      <w:tblGrid>
        <w:gridCol w:w="10890"/>
      </w:tblGrid>
      <w:tr w:rsidR="008C7B35" w:rsidRPr="008F506D" w:rsidTr="00655CB2">
        <w:trPr>
          <w:tblCellSpacing w:w="15" w:type="dxa"/>
        </w:trPr>
        <w:tc>
          <w:tcPr>
            <w:tcW w:w="0" w:type="auto"/>
            <w:vAlign w:val="center"/>
            <w:hideMark/>
          </w:tcPr>
          <w:p w:rsidR="008C7B35" w:rsidRPr="008F506D" w:rsidRDefault="008C7B35" w:rsidP="00655CB2">
            <w:pPr>
              <w:spacing w:after="0" w:line="240" w:lineRule="auto"/>
              <w:rPr>
                <w:rFonts w:eastAsia="Times New Roman" w:cs="Times New Roman"/>
                <w:szCs w:val="24"/>
              </w:rPr>
            </w:pPr>
            <w:r w:rsidRPr="008F506D">
              <w:rPr>
                <w:rFonts w:eastAsia="Times New Roman" w:cs="Times New Roman"/>
                <w:szCs w:val="24"/>
              </w:rPr>
              <w:t xml:space="preserve"> </w:t>
            </w:r>
            <w:r w:rsidRPr="008F506D">
              <w:rPr>
                <w:rFonts w:eastAsia="Times New Roman" w:cs="Times New Roman"/>
                <w:b/>
                <w:bCs/>
                <w:szCs w:val="24"/>
              </w:rPr>
              <w:t xml:space="preserve">21. </w:t>
            </w:r>
            <w:r w:rsidRPr="008F506D">
              <w:rPr>
                <w:rFonts w:eastAsia="Times New Roman" w:cs="Times New Roman"/>
                <w:color w:val="000000"/>
                <w:sz w:val="28"/>
                <w:szCs w:val="28"/>
              </w:rPr>
              <w:t>In a manufacturing process a random sample of 9 bolts is taken which gives a mean length of 3 inches with a variance of .09. What is the 90% confidence interval for the true mean length of the bolt? (Ch8)</w:t>
            </w:r>
            <w:r w:rsidRPr="008F506D">
              <w:rPr>
                <w:rFonts w:eastAsia="Times New Roman" w:cs="Times New Roman"/>
                <w:color w:val="000000"/>
                <w:sz w:val="28"/>
                <w:szCs w:val="28"/>
              </w:rPr>
              <w:br/>
            </w:r>
            <w:r w:rsidRPr="008F506D">
              <w:rPr>
                <w:rFonts w:eastAsia="Times New Roman" w:cs="Times New Roman"/>
                <w:color w:val="000000"/>
                <w:sz w:val="28"/>
                <w:szCs w:val="28"/>
              </w:rPr>
              <w:br/>
            </w:r>
            <w:r w:rsidRPr="008F506D">
              <w:rPr>
                <w:rFonts w:eastAsia="Times New Roman" w:cs="Times New Roman"/>
                <w:szCs w:val="24"/>
              </w:rPr>
              <w:t xml:space="preserve">(Points : 7) </w:t>
            </w:r>
          </w:p>
        </w:tc>
      </w:tr>
    </w:tbl>
    <w:p w:rsidR="004C533F" w:rsidRDefault="008C7B35">
      <w:r w:rsidRPr="008F506D">
        <w:rPr>
          <w:rFonts w:eastAsia="Times New Roman" w:cs="Times New Roman"/>
          <w:szCs w:val="24"/>
        </w:rPr>
        <w:t>      </w:t>
      </w:r>
      <w:r w:rsidRPr="008F506D">
        <w:rPr>
          <w:rFonts w:eastAsia="Times New Roman" w:cs="Times New Roman"/>
          <w:szCs w:val="24"/>
        </w:rPr>
        <w:object w:dxaOrig="300" w:dyaOrig="225">
          <v:shape id="_x0000_i1052" type="#_x0000_t75" style="width:20.25pt;height:18pt" o:ole="">
            <v:imagedata r:id="rId4" o:title=""/>
          </v:shape>
          <w:control r:id="rId14" w:name="DefaultOcxName147" w:shapeid="_x0000_i1052"/>
        </w:object>
      </w:r>
      <w:r w:rsidRPr="008F506D">
        <w:rPr>
          <w:rFonts w:eastAsia="Times New Roman" w:cs="Times New Roman"/>
          <w:szCs w:val="24"/>
        </w:rPr>
        <w:t xml:space="preserve"> </w:t>
      </w:r>
      <w:r w:rsidRPr="008F506D">
        <w:rPr>
          <w:rFonts w:eastAsia="Times New Roman" w:cs="Times New Roman"/>
          <w:color w:val="000000"/>
          <w:sz w:val="28"/>
          <w:szCs w:val="28"/>
        </w:rPr>
        <w:t>2.8355 to 3.1645</w:t>
      </w:r>
      <w:r w:rsidRPr="008F506D">
        <w:rPr>
          <w:rFonts w:eastAsia="Times New Roman" w:cs="Times New Roman"/>
          <w:szCs w:val="24"/>
        </w:rPr>
        <w:br/>
        <w:t>      </w:t>
      </w:r>
      <w:r w:rsidRPr="008F506D">
        <w:rPr>
          <w:rFonts w:eastAsia="Times New Roman" w:cs="Times New Roman"/>
          <w:szCs w:val="24"/>
        </w:rPr>
        <w:object w:dxaOrig="300" w:dyaOrig="225">
          <v:shape id="_x0000_i1051" type="#_x0000_t75" style="width:20.25pt;height:18pt" o:ole="">
            <v:imagedata r:id="rId4" o:title=""/>
          </v:shape>
          <w:control r:id="rId15" w:name="DefaultOcxName148" w:shapeid="_x0000_i1051"/>
        </w:object>
      </w:r>
      <w:r w:rsidRPr="008F506D">
        <w:rPr>
          <w:rFonts w:eastAsia="Times New Roman" w:cs="Times New Roman"/>
          <w:szCs w:val="24"/>
        </w:rPr>
        <w:t xml:space="preserve"> </w:t>
      </w:r>
      <w:r w:rsidRPr="008F506D">
        <w:rPr>
          <w:rFonts w:eastAsia="Times New Roman" w:cs="Times New Roman"/>
          <w:color w:val="000000"/>
          <w:sz w:val="28"/>
          <w:szCs w:val="28"/>
        </w:rPr>
        <w:t>2.5065 to 3.4935</w:t>
      </w:r>
      <w:r w:rsidRPr="008F506D">
        <w:rPr>
          <w:rFonts w:eastAsia="Times New Roman" w:cs="Times New Roman"/>
          <w:szCs w:val="24"/>
        </w:rPr>
        <w:br/>
        <w:t>      </w:t>
      </w:r>
      <w:r w:rsidRPr="008F506D">
        <w:rPr>
          <w:rFonts w:eastAsia="Times New Roman" w:cs="Times New Roman"/>
          <w:szCs w:val="24"/>
        </w:rPr>
        <w:object w:dxaOrig="300" w:dyaOrig="225">
          <v:shape id="_x0000_i1050" type="#_x0000_t75" style="width:20.25pt;height:18pt" o:ole="">
            <v:imagedata r:id="rId4" o:title=""/>
          </v:shape>
          <w:control r:id="rId16" w:name="DefaultOcxName149" w:shapeid="_x0000_i1050"/>
        </w:object>
      </w:r>
      <w:r w:rsidRPr="008F506D">
        <w:rPr>
          <w:rFonts w:eastAsia="Times New Roman" w:cs="Times New Roman"/>
          <w:szCs w:val="24"/>
        </w:rPr>
        <w:t xml:space="preserve"> </w:t>
      </w:r>
      <w:r w:rsidRPr="008F506D">
        <w:rPr>
          <w:rFonts w:eastAsia="Times New Roman" w:cs="Times New Roman"/>
          <w:color w:val="000000"/>
          <w:sz w:val="28"/>
          <w:szCs w:val="28"/>
        </w:rPr>
        <w:t>2.4420 to 3.5580</w:t>
      </w:r>
      <w:r w:rsidRPr="008F506D">
        <w:rPr>
          <w:rFonts w:eastAsia="Times New Roman" w:cs="Times New Roman"/>
          <w:szCs w:val="24"/>
        </w:rPr>
        <w:br/>
        <w:t>      </w:t>
      </w:r>
      <w:r w:rsidRPr="008F506D">
        <w:rPr>
          <w:rFonts w:eastAsia="Times New Roman" w:cs="Times New Roman"/>
          <w:szCs w:val="24"/>
        </w:rPr>
        <w:object w:dxaOrig="300" w:dyaOrig="225">
          <v:shape id="_x0000_i1049" type="#_x0000_t75" style="width:20.25pt;height:18pt" o:ole="">
            <v:imagedata r:id="rId4" o:title=""/>
          </v:shape>
          <w:control r:id="rId17" w:name="DefaultOcxName150" w:shapeid="_x0000_i1049"/>
        </w:object>
      </w:r>
      <w:r w:rsidRPr="008F506D">
        <w:rPr>
          <w:rFonts w:eastAsia="Times New Roman" w:cs="Times New Roman"/>
          <w:szCs w:val="24"/>
        </w:rPr>
        <w:t xml:space="preserve"> </w:t>
      </w:r>
      <w:r w:rsidRPr="008F506D">
        <w:rPr>
          <w:rFonts w:eastAsia="Times New Roman" w:cs="Times New Roman"/>
          <w:color w:val="000000"/>
          <w:sz w:val="28"/>
          <w:szCs w:val="28"/>
        </w:rPr>
        <w:t>2.8140 to 3.1860</w:t>
      </w:r>
      <w:r w:rsidRPr="008F506D">
        <w:rPr>
          <w:rFonts w:eastAsia="Times New Roman" w:cs="Times New Roman"/>
          <w:szCs w:val="24"/>
        </w:rPr>
        <w:br/>
        <w:t>      </w:t>
      </w:r>
      <w:r w:rsidRPr="008F506D">
        <w:rPr>
          <w:rFonts w:eastAsia="Times New Roman" w:cs="Times New Roman"/>
          <w:szCs w:val="24"/>
        </w:rPr>
        <w:object w:dxaOrig="300" w:dyaOrig="225">
          <v:shape id="_x0000_i1048" type="#_x0000_t75" style="width:20.25pt;height:18pt" o:ole="">
            <v:imagedata r:id="rId4" o:title=""/>
          </v:shape>
          <w:control r:id="rId18" w:name="DefaultOcxName151" w:shapeid="_x0000_i1048"/>
        </w:object>
      </w:r>
      <w:r w:rsidRPr="008F506D">
        <w:rPr>
          <w:rFonts w:eastAsia="Times New Roman" w:cs="Times New Roman"/>
          <w:szCs w:val="24"/>
        </w:rPr>
        <w:t xml:space="preserve"> </w:t>
      </w:r>
      <w:r w:rsidRPr="008F506D">
        <w:rPr>
          <w:rFonts w:eastAsia="Times New Roman" w:cs="Times New Roman"/>
          <w:color w:val="000000"/>
          <w:sz w:val="28"/>
          <w:szCs w:val="28"/>
        </w:rPr>
        <w:t>2.9442 to 3.0558</w:t>
      </w:r>
      <w:r w:rsidRPr="008F506D">
        <w:rPr>
          <w:rFonts w:eastAsia="Times New Roman" w:cs="Times New Roman"/>
          <w:szCs w:val="24"/>
        </w:rPr>
        <w:br/>
      </w:r>
    </w:p>
    <w:p w:rsidR="008C7B35" w:rsidRDefault="008C7B35"/>
    <w:p w:rsidR="008C7B35" w:rsidRDefault="008C7B35"/>
    <w:p w:rsidR="008C7B35" w:rsidRDefault="008C7B35"/>
    <w:tbl>
      <w:tblPr>
        <w:tblW w:w="0" w:type="auto"/>
        <w:tblCellSpacing w:w="15" w:type="dxa"/>
        <w:tblCellMar>
          <w:top w:w="15" w:type="dxa"/>
          <w:left w:w="15" w:type="dxa"/>
          <w:bottom w:w="15" w:type="dxa"/>
          <w:right w:w="15" w:type="dxa"/>
        </w:tblCellMar>
        <w:tblLook w:val="04A0"/>
      </w:tblPr>
      <w:tblGrid>
        <w:gridCol w:w="10890"/>
      </w:tblGrid>
      <w:tr w:rsidR="008C7B35" w:rsidRPr="008F506D" w:rsidTr="00655CB2">
        <w:trPr>
          <w:tblCellSpacing w:w="15" w:type="dxa"/>
        </w:trPr>
        <w:tc>
          <w:tcPr>
            <w:tcW w:w="0" w:type="auto"/>
            <w:vAlign w:val="center"/>
            <w:hideMark/>
          </w:tcPr>
          <w:p w:rsidR="008C7B35" w:rsidRPr="008F506D" w:rsidRDefault="008C7B35" w:rsidP="00655CB2">
            <w:pPr>
              <w:spacing w:after="0" w:line="240" w:lineRule="auto"/>
              <w:rPr>
                <w:rFonts w:eastAsia="Times New Roman" w:cs="Times New Roman"/>
                <w:szCs w:val="24"/>
              </w:rPr>
            </w:pPr>
            <w:r w:rsidRPr="008F506D">
              <w:rPr>
                <w:rFonts w:eastAsia="Times New Roman" w:cs="Times New Roman"/>
                <w:b/>
                <w:bCs/>
                <w:szCs w:val="24"/>
              </w:rPr>
              <w:lastRenderedPageBreak/>
              <w:t xml:space="preserve">25. </w:t>
            </w:r>
            <w:r w:rsidRPr="008F506D">
              <w:rPr>
                <w:rFonts w:eastAsia="Times New Roman" w:cs="Times New Roman"/>
                <w:color w:val="000000"/>
                <w:sz w:val="28"/>
                <w:szCs w:val="28"/>
              </w:rPr>
              <w:t>In a manufacturing process a machine produces bolts that have an average length of 3 inches with a variance of .03. If we randomly select three bolts from this process: What is the standard deviation of the sampling distribution of the sample mean? (Ch7)</w:t>
            </w:r>
            <w:r w:rsidRPr="008F506D">
              <w:rPr>
                <w:rFonts w:eastAsia="Times New Roman" w:cs="Times New Roman"/>
                <w:color w:val="000000"/>
                <w:sz w:val="28"/>
                <w:szCs w:val="28"/>
              </w:rPr>
              <w:br/>
            </w:r>
            <w:r w:rsidRPr="008F506D">
              <w:rPr>
                <w:rFonts w:eastAsia="Times New Roman" w:cs="Times New Roman"/>
                <w:color w:val="000000"/>
                <w:sz w:val="28"/>
                <w:szCs w:val="28"/>
              </w:rPr>
              <w:br/>
            </w:r>
            <w:r w:rsidRPr="008F506D">
              <w:rPr>
                <w:rFonts w:eastAsia="Times New Roman" w:cs="Times New Roman"/>
                <w:szCs w:val="24"/>
              </w:rPr>
              <w:t xml:space="preserve">(Points : 7) </w:t>
            </w:r>
          </w:p>
        </w:tc>
      </w:tr>
    </w:tbl>
    <w:p w:rsidR="008C7B35" w:rsidRDefault="008C7B35">
      <w:r w:rsidRPr="008F506D">
        <w:rPr>
          <w:rFonts w:eastAsia="Times New Roman" w:cs="Times New Roman"/>
          <w:szCs w:val="24"/>
        </w:rPr>
        <w:t>      </w:t>
      </w:r>
      <w:r w:rsidRPr="008F506D">
        <w:rPr>
          <w:rFonts w:eastAsia="Times New Roman" w:cs="Times New Roman"/>
          <w:szCs w:val="24"/>
        </w:rPr>
        <w:object w:dxaOrig="300" w:dyaOrig="225">
          <v:shape id="_x0000_i1062" type="#_x0000_t75" style="width:20.25pt;height:18pt" o:ole="">
            <v:imagedata r:id="rId4" o:title=""/>
          </v:shape>
          <w:control r:id="rId19" w:name="DefaultOcxName183" w:shapeid="_x0000_i1062"/>
        </w:object>
      </w:r>
      <w:r w:rsidRPr="008F506D">
        <w:rPr>
          <w:rFonts w:eastAsia="Times New Roman" w:cs="Times New Roman"/>
          <w:szCs w:val="24"/>
        </w:rPr>
        <w:t xml:space="preserve"> 0.03</w:t>
      </w:r>
      <w:r w:rsidRPr="008F506D">
        <w:rPr>
          <w:rFonts w:eastAsia="Times New Roman" w:cs="Times New Roman"/>
          <w:szCs w:val="24"/>
        </w:rPr>
        <w:br/>
        <w:t>      </w:t>
      </w:r>
      <w:r w:rsidRPr="008F506D">
        <w:rPr>
          <w:rFonts w:eastAsia="Times New Roman" w:cs="Times New Roman"/>
          <w:szCs w:val="24"/>
        </w:rPr>
        <w:object w:dxaOrig="300" w:dyaOrig="225">
          <v:shape id="_x0000_i1061" type="#_x0000_t75" style="width:20.25pt;height:18pt" o:ole="">
            <v:imagedata r:id="rId4" o:title=""/>
          </v:shape>
          <w:control r:id="rId20" w:name="DefaultOcxName184" w:shapeid="_x0000_i1061"/>
        </w:object>
      </w:r>
      <w:r w:rsidRPr="008F506D">
        <w:rPr>
          <w:rFonts w:eastAsia="Times New Roman" w:cs="Times New Roman"/>
          <w:szCs w:val="24"/>
        </w:rPr>
        <w:t xml:space="preserve"> 0.01</w:t>
      </w:r>
      <w:r w:rsidRPr="008F506D">
        <w:rPr>
          <w:rFonts w:eastAsia="Times New Roman" w:cs="Times New Roman"/>
          <w:szCs w:val="24"/>
        </w:rPr>
        <w:br/>
        <w:t>      </w:t>
      </w:r>
      <w:r w:rsidRPr="008F506D">
        <w:rPr>
          <w:rFonts w:eastAsia="Times New Roman" w:cs="Times New Roman"/>
          <w:szCs w:val="24"/>
        </w:rPr>
        <w:object w:dxaOrig="300" w:dyaOrig="225">
          <v:shape id="_x0000_i1060" type="#_x0000_t75" style="width:20.25pt;height:18pt" o:ole="">
            <v:imagedata r:id="rId4" o:title=""/>
          </v:shape>
          <w:control r:id="rId21" w:name="DefaultOcxName185" w:shapeid="_x0000_i1060"/>
        </w:object>
      </w:r>
      <w:r w:rsidRPr="008F506D">
        <w:rPr>
          <w:rFonts w:eastAsia="Times New Roman" w:cs="Times New Roman"/>
          <w:szCs w:val="24"/>
        </w:rPr>
        <w:t xml:space="preserve"> 0.1732</w:t>
      </w:r>
      <w:r w:rsidRPr="008F506D">
        <w:rPr>
          <w:rFonts w:eastAsia="Times New Roman" w:cs="Times New Roman"/>
          <w:szCs w:val="24"/>
        </w:rPr>
        <w:br/>
        <w:t>      </w:t>
      </w:r>
      <w:r w:rsidRPr="008F506D">
        <w:rPr>
          <w:rFonts w:eastAsia="Times New Roman" w:cs="Times New Roman"/>
          <w:szCs w:val="24"/>
        </w:rPr>
        <w:object w:dxaOrig="300" w:dyaOrig="225">
          <v:shape id="_x0000_i1059" type="#_x0000_t75" style="width:20.25pt;height:18pt" o:ole="">
            <v:imagedata r:id="rId4" o:title=""/>
          </v:shape>
          <w:control r:id="rId22" w:name="DefaultOcxName186" w:shapeid="_x0000_i1059"/>
        </w:object>
      </w:r>
      <w:r w:rsidRPr="008F506D">
        <w:rPr>
          <w:rFonts w:eastAsia="Times New Roman" w:cs="Times New Roman"/>
          <w:szCs w:val="24"/>
        </w:rPr>
        <w:t xml:space="preserve"> 0.0577</w:t>
      </w:r>
      <w:r w:rsidRPr="008F506D">
        <w:rPr>
          <w:rFonts w:eastAsia="Times New Roman" w:cs="Times New Roman"/>
          <w:szCs w:val="24"/>
        </w:rPr>
        <w:br/>
        <w:t>      </w:t>
      </w:r>
      <w:r w:rsidRPr="008F506D">
        <w:rPr>
          <w:rFonts w:eastAsia="Times New Roman" w:cs="Times New Roman"/>
          <w:szCs w:val="24"/>
        </w:rPr>
        <w:object w:dxaOrig="300" w:dyaOrig="225">
          <v:shape id="_x0000_i1058" type="#_x0000_t75" style="width:20.25pt;height:18pt" o:ole="">
            <v:imagedata r:id="rId4" o:title=""/>
          </v:shape>
          <w:control r:id="rId23" w:name="DefaultOcxName187" w:shapeid="_x0000_i1058"/>
        </w:object>
      </w:r>
      <w:r w:rsidRPr="008F506D">
        <w:rPr>
          <w:rFonts w:eastAsia="Times New Roman" w:cs="Times New Roman"/>
          <w:szCs w:val="24"/>
        </w:rPr>
        <w:t xml:space="preserve"> 0.10</w:t>
      </w:r>
      <w:r w:rsidRPr="008F506D">
        <w:rPr>
          <w:rFonts w:eastAsia="Times New Roman" w:cs="Times New Roman"/>
          <w:szCs w:val="24"/>
        </w:rPr>
        <w:br/>
      </w:r>
    </w:p>
    <w:tbl>
      <w:tblPr>
        <w:tblW w:w="0" w:type="auto"/>
        <w:tblCellSpacing w:w="15" w:type="dxa"/>
        <w:tblCellMar>
          <w:top w:w="15" w:type="dxa"/>
          <w:left w:w="15" w:type="dxa"/>
          <w:bottom w:w="15" w:type="dxa"/>
          <w:right w:w="15" w:type="dxa"/>
        </w:tblCellMar>
        <w:tblLook w:val="04A0"/>
      </w:tblPr>
      <w:tblGrid>
        <w:gridCol w:w="10890"/>
      </w:tblGrid>
      <w:tr w:rsidR="008C7B35" w:rsidRPr="008F506D" w:rsidTr="00655CB2">
        <w:trPr>
          <w:tblCellSpacing w:w="15" w:type="dxa"/>
        </w:trPr>
        <w:tc>
          <w:tcPr>
            <w:tcW w:w="0" w:type="auto"/>
            <w:vAlign w:val="center"/>
            <w:hideMark/>
          </w:tcPr>
          <w:p w:rsidR="008C7B35" w:rsidRPr="008F506D" w:rsidRDefault="008C7B35" w:rsidP="00655CB2">
            <w:pPr>
              <w:spacing w:after="0" w:line="240" w:lineRule="auto"/>
              <w:rPr>
                <w:rFonts w:eastAsia="Times New Roman" w:cs="Times New Roman"/>
                <w:szCs w:val="24"/>
              </w:rPr>
            </w:pPr>
            <w:r w:rsidRPr="008F506D">
              <w:rPr>
                <w:rFonts w:eastAsia="Times New Roman" w:cs="Times New Roman"/>
                <w:b/>
                <w:bCs/>
                <w:szCs w:val="24"/>
              </w:rPr>
              <w:t xml:space="preserve">33. </w:t>
            </w:r>
            <w:r w:rsidRPr="008F506D">
              <w:rPr>
                <w:rFonts w:eastAsia="Times New Roman" w:cs="Times New Roman"/>
                <w:color w:val="000000"/>
                <w:sz w:val="28"/>
                <w:szCs w:val="28"/>
              </w:rPr>
              <w:t>The internal auditing staff of a local manufacturing company performs a sample audit each quarter to estimate the proportion of accounts that are delinquent more than 90 days overdue. The historical records of the company show that over the past 8 years 14 percent of the accounts are delinquent. For this quarter, the auditing staff randomly selected 250 customer accounts. What is the probability that at least 30 accounts will be classified as delinquent? (Ch 6)</w:t>
            </w:r>
            <w:r w:rsidRPr="008F506D">
              <w:rPr>
                <w:rFonts w:eastAsia="Times New Roman" w:cs="Times New Roman"/>
                <w:color w:val="000000"/>
                <w:sz w:val="28"/>
                <w:szCs w:val="28"/>
              </w:rPr>
              <w:br/>
            </w:r>
            <w:r w:rsidRPr="008F506D">
              <w:rPr>
                <w:rFonts w:eastAsia="Times New Roman" w:cs="Times New Roman"/>
                <w:color w:val="000000"/>
                <w:sz w:val="28"/>
                <w:szCs w:val="28"/>
              </w:rPr>
              <w:br/>
            </w:r>
            <w:r w:rsidRPr="008F506D">
              <w:rPr>
                <w:rFonts w:eastAsia="Times New Roman" w:cs="Times New Roman"/>
                <w:szCs w:val="24"/>
              </w:rPr>
              <w:t xml:space="preserve">(Points : 7) </w:t>
            </w:r>
          </w:p>
        </w:tc>
      </w:tr>
    </w:tbl>
    <w:p w:rsidR="008C7B35" w:rsidRDefault="008C7B35">
      <w:pPr>
        <w:rPr>
          <w:rFonts w:eastAsia="Times New Roman" w:cs="Times New Roman"/>
          <w:color w:val="000000"/>
          <w:sz w:val="28"/>
          <w:szCs w:val="28"/>
        </w:rPr>
      </w:pPr>
      <w:r w:rsidRPr="008F506D">
        <w:rPr>
          <w:rFonts w:eastAsia="Times New Roman" w:cs="Times New Roman"/>
          <w:szCs w:val="24"/>
        </w:rPr>
        <w:t>      </w:t>
      </w:r>
      <w:r w:rsidRPr="008F506D">
        <w:rPr>
          <w:rFonts w:eastAsia="Times New Roman" w:cs="Times New Roman"/>
          <w:szCs w:val="24"/>
        </w:rPr>
        <w:object w:dxaOrig="300" w:dyaOrig="225">
          <v:shape id="_x0000_i1072" type="#_x0000_t75" style="width:20.25pt;height:18pt" o:ole="">
            <v:imagedata r:id="rId4" o:title=""/>
          </v:shape>
          <w:control r:id="rId24" w:name="DefaultOcxName255" w:shapeid="_x0000_i1072"/>
        </w:object>
      </w:r>
      <w:r w:rsidRPr="008F506D">
        <w:rPr>
          <w:rFonts w:eastAsia="Times New Roman" w:cs="Times New Roman"/>
          <w:szCs w:val="24"/>
        </w:rPr>
        <w:t xml:space="preserve"> </w:t>
      </w:r>
      <w:r w:rsidRPr="008F506D">
        <w:rPr>
          <w:rFonts w:eastAsia="Times New Roman" w:cs="Times New Roman"/>
          <w:color w:val="000000"/>
          <w:sz w:val="28"/>
          <w:szCs w:val="28"/>
        </w:rPr>
        <w:t>31.86%</w:t>
      </w:r>
      <w:r w:rsidRPr="008F506D">
        <w:rPr>
          <w:rFonts w:eastAsia="Times New Roman" w:cs="Times New Roman"/>
          <w:szCs w:val="24"/>
        </w:rPr>
        <w:br/>
        <w:t>      </w:t>
      </w:r>
      <w:r w:rsidRPr="008F506D">
        <w:rPr>
          <w:rFonts w:eastAsia="Times New Roman" w:cs="Times New Roman"/>
          <w:szCs w:val="24"/>
        </w:rPr>
        <w:object w:dxaOrig="300" w:dyaOrig="225">
          <v:shape id="_x0000_i1071" type="#_x0000_t75" style="width:20.25pt;height:18pt" o:ole="">
            <v:imagedata r:id="rId4" o:title=""/>
          </v:shape>
          <w:control r:id="rId25" w:name="DefaultOcxName256" w:shapeid="_x0000_i1071"/>
        </w:object>
      </w:r>
      <w:r w:rsidRPr="008F506D">
        <w:rPr>
          <w:rFonts w:eastAsia="Times New Roman" w:cs="Times New Roman"/>
          <w:szCs w:val="24"/>
        </w:rPr>
        <w:t xml:space="preserve"> </w:t>
      </w:r>
      <w:r w:rsidRPr="008F506D">
        <w:rPr>
          <w:rFonts w:eastAsia="Times New Roman" w:cs="Times New Roman"/>
          <w:color w:val="000000"/>
          <w:sz w:val="28"/>
          <w:szCs w:val="28"/>
        </w:rPr>
        <w:t>18.14%</w:t>
      </w:r>
      <w:r w:rsidRPr="008F506D">
        <w:rPr>
          <w:rFonts w:eastAsia="Times New Roman" w:cs="Times New Roman"/>
          <w:color w:val="000000"/>
          <w:sz w:val="28"/>
          <w:szCs w:val="28"/>
        </w:rPr>
        <w:br/>
      </w:r>
      <w:r w:rsidRPr="008F506D">
        <w:rPr>
          <w:rFonts w:eastAsia="Times New Roman" w:cs="Times New Roman"/>
          <w:color w:val="000000"/>
          <w:sz w:val="28"/>
          <w:szCs w:val="28"/>
        </w:rPr>
        <w:br/>
      </w:r>
      <w:r w:rsidRPr="008F506D">
        <w:rPr>
          <w:rFonts w:eastAsia="Times New Roman" w:cs="Times New Roman"/>
          <w:szCs w:val="24"/>
        </w:rPr>
        <w:br/>
        <w:t>      </w:t>
      </w:r>
      <w:r w:rsidRPr="008F506D">
        <w:rPr>
          <w:rFonts w:eastAsia="Times New Roman" w:cs="Times New Roman"/>
          <w:szCs w:val="24"/>
        </w:rPr>
        <w:object w:dxaOrig="300" w:dyaOrig="225">
          <v:shape id="_x0000_i1070" type="#_x0000_t75" style="width:20.25pt;height:18pt" o:ole="">
            <v:imagedata r:id="rId4" o:title=""/>
          </v:shape>
          <w:control r:id="rId26" w:name="DefaultOcxName257" w:shapeid="_x0000_i1070"/>
        </w:object>
      </w:r>
      <w:r w:rsidRPr="008F506D">
        <w:rPr>
          <w:rFonts w:eastAsia="Times New Roman" w:cs="Times New Roman"/>
          <w:szCs w:val="24"/>
        </w:rPr>
        <w:t xml:space="preserve"> </w:t>
      </w:r>
      <w:r w:rsidRPr="008F506D">
        <w:rPr>
          <w:rFonts w:eastAsia="Times New Roman" w:cs="Times New Roman"/>
          <w:color w:val="000000"/>
          <w:sz w:val="28"/>
          <w:szCs w:val="28"/>
        </w:rPr>
        <w:t>81.86%</w:t>
      </w:r>
      <w:r w:rsidRPr="008F506D">
        <w:rPr>
          <w:rFonts w:eastAsia="Times New Roman" w:cs="Times New Roman"/>
          <w:szCs w:val="24"/>
        </w:rPr>
        <w:br/>
        <w:t>      </w:t>
      </w:r>
      <w:r w:rsidRPr="008F506D">
        <w:rPr>
          <w:rFonts w:eastAsia="Times New Roman" w:cs="Times New Roman"/>
          <w:szCs w:val="24"/>
        </w:rPr>
        <w:object w:dxaOrig="300" w:dyaOrig="225">
          <v:shape id="_x0000_i1069" type="#_x0000_t75" style="width:20.25pt;height:18pt" o:ole="">
            <v:imagedata r:id="rId4" o:title=""/>
          </v:shape>
          <w:control r:id="rId27" w:name="DefaultOcxName258" w:shapeid="_x0000_i1069"/>
        </w:object>
      </w:r>
      <w:r w:rsidRPr="008F506D">
        <w:rPr>
          <w:rFonts w:eastAsia="Times New Roman" w:cs="Times New Roman"/>
          <w:szCs w:val="24"/>
        </w:rPr>
        <w:t xml:space="preserve"> </w:t>
      </w:r>
      <w:r w:rsidRPr="008F506D">
        <w:rPr>
          <w:rFonts w:eastAsia="Times New Roman" w:cs="Times New Roman"/>
          <w:color w:val="000000"/>
          <w:sz w:val="28"/>
          <w:szCs w:val="28"/>
        </w:rPr>
        <w:t>63.72%</w:t>
      </w:r>
      <w:r w:rsidRPr="008F506D">
        <w:rPr>
          <w:rFonts w:eastAsia="Times New Roman" w:cs="Times New Roman"/>
          <w:szCs w:val="24"/>
        </w:rPr>
        <w:br/>
        <w:t>      </w:t>
      </w:r>
      <w:r w:rsidRPr="008F506D">
        <w:rPr>
          <w:rFonts w:eastAsia="Times New Roman" w:cs="Times New Roman"/>
          <w:szCs w:val="24"/>
        </w:rPr>
        <w:object w:dxaOrig="300" w:dyaOrig="225">
          <v:shape id="_x0000_i1068" type="#_x0000_t75" style="width:20.25pt;height:18pt" o:ole="">
            <v:imagedata r:id="rId4" o:title=""/>
          </v:shape>
          <w:control r:id="rId28" w:name="DefaultOcxName259" w:shapeid="_x0000_i1068"/>
        </w:object>
      </w:r>
      <w:r w:rsidRPr="008F506D">
        <w:rPr>
          <w:rFonts w:eastAsia="Times New Roman" w:cs="Times New Roman"/>
          <w:szCs w:val="24"/>
        </w:rPr>
        <w:t xml:space="preserve"> </w:t>
      </w:r>
      <w:r w:rsidRPr="008F506D">
        <w:rPr>
          <w:rFonts w:eastAsia="Times New Roman" w:cs="Times New Roman"/>
          <w:color w:val="000000"/>
          <w:sz w:val="28"/>
          <w:szCs w:val="28"/>
        </w:rPr>
        <w:t>75.84%</w:t>
      </w:r>
    </w:p>
    <w:p w:rsidR="008C7B35" w:rsidRDefault="008C7B35">
      <w:pPr>
        <w:rPr>
          <w:rFonts w:eastAsia="Times New Roman" w:cs="Times New Roman"/>
          <w:color w:val="000000"/>
          <w:sz w:val="28"/>
          <w:szCs w:val="28"/>
        </w:rPr>
      </w:pPr>
    </w:p>
    <w:p w:rsidR="008C7B35" w:rsidRDefault="008C7B35">
      <w:pPr>
        <w:rPr>
          <w:rFonts w:eastAsia="Times New Roman" w:cs="Times New Roman"/>
          <w:color w:val="000000"/>
          <w:sz w:val="28"/>
          <w:szCs w:val="28"/>
        </w:rPr>
      </w:pPr>
      <w:r w:rsidRPr="008C7B35">
        <w:rPr>
          <w:rFonts w:eastAsia="Times New Roman" w:cs="Times New Roman"/>
          <w:b/>
          <w:color w:val="000000"/>
          <w:sz w:val="28"/>
          <w:szCs w:val="28"/>
        </w:rPr>
        <w:t>Essay type questions</w:t>
      </w:r>
      <w:r w:rsidRPr="008F506D">
        <w:rPr>
          <w:rFonts w:eastAsia="Times New Roman" w:cs="Times New Roman"/>
          <w:szCs w:val="24"/>
        </w:rPr>
        <w:br/>
      </w:r>
      <w:r w:rsidRPr="008F506D">
        <w:rPr>
          <w:rFonts w:eastAsia="Times New Roman" w:cs="Times New Roman"/>
          <w:b/>
          <w:bCs/>
          <w:szCs w:val="24"/>
        </w:rPr>
        <w:t xml:space="preserve">40. </w:t>
      </w:r>
      <w:r w:rsidRPr="008F506D">
        <w:rPr>
          <w:rFonts w:eastAsia="Times New Roman" w:cs="Times New Roman"/>
          <w:color w:val="000000"/>
          <w:sz w:val="28"/>
          <w:szCs w:val="28"/>
        </w:rPr>
        <w:t>The lifetime of a disk drive head is normally distributed with a population mean of 1000 hours and a standard deviation of 120 hours. Determine the probability that the average lifetime for 16 disk drives will exceed 940 hours.</w:t>
      </w:r>
    </w:p>
    <w:p w:rsidR="008C7B35" w:rsidRDefault="008C7B35">
      <w:pPr>
        <w:rPr>
          <w:rFonts w:eastAsia="Times New Roman" w:cs="Times New Roman"/>
          <w:color w:val="000000"/>
          <w:sz w:val="28"/>
          <w:szCs w:val="28"/>
        </w:rPr>
      </w:pPr>
      <w:r w:rsidRPr="008F506D">
        <w:rPr>
          <w:rFonts w:eastAsia="Times New Roman" w:cs="Times New Roman"/>
          <w:b/>
          <w:bCs/>
          <w:szCs w:val="24"/>
        </w:rPr>
        <w:t xml:space="preserve">41. </w:t>
      </w:r>
      <w:r w:rsidRPr="008F506D">
        <w:rPr>
          <w:rFonts w:eastAsia="Times New Roman" w:cs="Times New Roman"/>
          <w:color w:val="000000"/>
          <w:sz w:val="28"/>
          <w:szCs w:val="28"/>
        </w:rPr>
        <w:t>A small town has a population of 15,000 people.  Among these 1,000 regularly visit a popular local bar. A sample of 121 people who visit the bar is surveyed for their annual expenditures in the bar. It is found that on average each person who regularly visits the bar spends about $2500 per year in the bar with a standard deviation of $196. Construct a 95 percent confidence interval around the mean annual expenditure in the bar.</w:t>
      </w:r>
    </w:p>
    <w:p w:rsidR="008C7B35" w:rsidRDefault="008C7B35">
      <w:r>
        <w:rPr>
          <w:rFonts w:eastAsia="Times New Roman" w:cs="Times New Roman"/>
          <w:sz w:val="28"/>
          <w:szCs w:val="28"/>
        </w:rPr>
        <w:lastRenderedPageBreak/>
        <w:t xml:space="preserve">42. </w:t>
      </w:r>
      <w:r w:rsidRPr="008F506D">
        <w:rPr>
          <w:rFonts w:eastAsia="Times New Roman" w:cs="Times New Roman"/>
          <w:sz w:val="28"/>
          <w:szCs w:val="28"/>
        </w:rPr>
        <w:t>The number of items rejected daily by a manufacturer because of defects for the last 30 days are: 20, 21, 8, 17, 22, 19, 18, 19, 14, 17, 11, 6, 21, 25, 4, 18, 8, 12, 16, 16, 10, 28, 24, 6, 21, 20, 23, 5, 17, 8 . Complete this frequency table for the above data (note that the class intervals excl</w:t>
      </w:r>
      <w:r>
        <w:rPr>
          <w:rFonts w:eastAsia="Times New Roman" w:cs="Times New Roman"/>
          <w:sz w:val="28"/>
          <w:szCs w:val="28"/>
        </w:rPr>
        <w:t xml:space="preserve">ude the upper boundaries): </w:t>
      </w:r>
      <w:r w:rsidRPr="008F506D">
        <w:rPr>
          <w:rFonts w:eastAsia="Times New Roman" w:cs="Times New Roman"/>
          <w:sz w:val="28"/>
          <w:szCs w:val="28"/>
        </w:rPr>
        <w:br/>
      </w:r>
      <w:r w:rsidRPr="008F506D">
        <w:rPr>
          <w:rFonts w:eastAsia="Times New Roman" w:cs="Times New Roman"/>
          <w:sz w:val="28"/>
          <w:szCs w:val="28"/>
        </w:rPr>
        <w:br/>
        <w:t>                  Frequency   Rel. Freq      Cum. Rel. Freq</w:t>
      </w:r>
      <w:r w:rsidRPr="008F506D">
        <w:rPr>
          <w:rFonts w:eastAsia="Times New Roman" w:cs="Times New Roman"/>
          <w:sz w:val="28"/>
          <w:szCs w:val="28"/>
        </w:rPr>
        <w:br/>
        <w:t>4&lt;9</w:t>
      </w:r>
      <w:r w:rsidRPr="008F506D">
        <w:rPr>
          <w:rFonts w:eastAsia="Times New Roman" w:cs="Times New Roman"/>
          <w:sz w:val="28"/>
          <w:szCs w:val="28"/>
        </w:rPr>
        <w:br/>
        <w:t>9&lt;14</w:t>
      </w:r>
      <w:r w:rsidRPr="008F506D">
        <w:rPr>
          <w:rFonts w:eastAsia="Times New Roman" w:cs="Times New Roman"/>
          <w:sz w:val="28"/>
          <w:szCs w:val="28"/>
        </w:rPr>
        <w:br/>
        <w:t>14&lt;19</w:t>
      </w:r>
      <w:r w:rsidRPr="008F506D">
        <w:rPr>
          <w:rFonts w:eastAsia="Times New Roman" w:cs="Times New Roman"/>
          <w:sz w:val="28"/>
          <w:szCs w:val="28"/>
        </w:rPr>
        <w:br/>
        <w:t>19&lt;24</w:t>
      </w:r>
      <w:r w:rsidRPr="008F506D">
        <w:rPr>
          <w:rFonts w:eastAsia="Times New Roman" w:cs="Times New Roman"/>
          <w:sz w:val="28"/>
          <w:szCs w:val="28"/>
        </w:rPr>
        <w:br/>
        <w:t>24&lt;29</w:t>
      </w:r>
      <w:r w:rsidRPr="008F506D">
        <w:rPr>
          <w:rFonts w:eastAsia="Times New Roman" w:cs="Times New Roman"/>
          <w:sz w:val="28"/>
          <w:szCs w:val="28"/>
        </w:rPr>
        <w:br/>
      </w:r>
    </w:p>
    <w:sectPr w:rsidR="008C7B35" w:rsidSect="008C7B3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C7B35"/>
    <w:rsid w:val="004C533F"/>
    <w:rsid w:val="006E2A8F"/>
    <w:rsid w:val="008C7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B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control" Target="activeX/activeX22.xml"/><Relationship Id="rId3" Type="http://schemas.openxmlformats.org/officeDocument/2006/relationships/webSettings" Target="webSettings.xml"/><Relationship Id="rId21" Type="http://schemas.openxmlformats.org/officeDocument/2006/relationships/control" Target="activeX/activeX17.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control" Target="activeX/activeX16.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20.xm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4.xml"/><Relationship Id="rId10" Type="http://schemas.openxmlformats.org/officeDocument/2006/relationships/control" Target="activeX/activeX6.xml"/><Relationship Id="rId19" Type="http://schemas.openxmlformats.org/officeDocument/2006/relationships/control" Target="activeX/activeX15.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control" Target="activeX/activeX2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628</Words>
  <Characters>3586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Brown</dc:creator>
  <cp:lastModifiedBy>Don Brown</cp:lastModifiedBy>
  <cp:revision>1</cp:revision>
  <dcterms:created xsi:type="dcterms:W3CDTF">2014-10-19T01:08:00Z</dcterms:created>
  <dcterms:modified xsi:type="dcterms:W3CDTF">2014-10-19T01:19:00Z</dcterms:modified>
</cp:coreProperties>
</file>