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8F" w:rsidRDefault="00CD3E8F" w:rsidP="00CD3E8F">
      <w:pPr>
        <w:pStyle w:val="NormalText"/>
      </w:pPr>
      <w:r>
        <w:t>1</w:t>
      </w:r>
      <w:r>
        <w:t>) In the most recent year of operations, Bradley's Video Games sold merchandise costing $25,000 for $ 75,000. All merchandise was sold under a one-year warranty. At the time of sale, Bradley estimated that warranty claims would amount to 3% of sales. During the year, Bradley replaced defective merchandise for $1,290. All transactions were cash transactions.</w:t>
      </w:r>
    </w:p>
    <w:p w:rsidR="00CD3E8F" w:rsidRDefault="00CD3E8F" w:rsidP="00CD3E8F">
      <w:pPr>
        <w:pStyle w:val="NormalText"/>
      </w:pPr>
    </w:p>
    <w:p w:rsidR="00CD3E8F" w:rsidRDefault="00CD3E8F" w:rsidP="00CD3E8F">
      <w:pPr>
        <w:pStyle w:val="NormalText"/>
      </w:pPr>
      <w:r>
        <w:t>Required:</w:t>
      </w:r>
    </w:p>
    <w:p w:rsidR="00CD3E8F" w:rsidRDefault="00CD3E8F" w:rsidP="00CD3E8F">
      <w:pPr>
        <w:pStyle w:val="NormalText"/>
        <w:numPr>
          <w:ilvl w:val="0"/>
          <w:numId w:val="1"/>
        </w:numPr>
        <w:tabs>
          <w:tab w:val="left" w:pos="360"/>
        </w:tabs>
      </w:pPr>
      <w:r>
        <w:t>Prepare journal entries to record all transactions related to the warranty.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7"/>
        <w:gridCol w:w="3653"/>
        <w:gridCol w:w="1440"/>
        <w:gridCol w:w="1440"/>
      </w:tblGrid>
      <w:tr w:rsidR="00CD3E8F" w:rsidRPr="009A5EE4" w:rsidTr="001844F4">
        <w:trPr>
          <w:trHeight w:val="23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3E8F" w:rsidRPr="009A5EE4" w:rsidRDefault="00CD3E8F" w:rsidP="001844F4">
            <w:pPr>
              <w:pStyle w:val="NormalText"/>
              <w:jc w:val="center"/>
            </w:pPr>
            <w:r w:rsidRPr="009A5EE4">
              <w:t>Date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E8F" w:rsidRPr="009A5EE4" w:rsidRDefault="00CD3E8F" w:rsidP="001844F4">
            <w:pPr>
              <w:pStyle w:val="NormalText"/>
              <w:jc w:val="center"/>
            </w:pPr>
            <w:r w:rsidRPr="009A5EE4">
              <w:t>Account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E8F" w:rsidRPr="009A5EE4" w:rsidRDefault="00CD3E8F" w:rsidP="001844F4">
            <w:pPr>
              <w:pStyle w:val="NormalText"/>
              <w:jc w:val="center"/>
            </w:pPr>
            <w:r w:rsidRPr="009A5EE4">
              <w:t>Debit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E8F" w:rsidRPr="009A5EE4" w:rsidRDefault="00CD3E8F" w:rsidP="001844F4">
            <w:pPr>
              <w:pStyle w:val="NormalText"/>
              <w:jc w:val="center"/>
            </w:pPr>
            <w:r w:rsidRPr="009A5EE4">
              <w:t>Credit</w:t>
            </w:r>
          </w:p>
        </w:tc>
      </w:tr>
      <w:tr w:rsidR="00CD3E8F" w:rsidRPr="009A5EE4" w:rsidTr="001844F4">
        <w:trPr>
          <w:trHeight w:val="243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3E8F" w:rsidRPr="009A5EE4" w:rsidRDefault="00CD3E8F" w:rsidP="001844F4">
            <w:pPr>
              <w:pStyle w:val="NormalText"/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E8F" w:rsidRPr="009A5EE4" w:rsidRDefault="00CD3E8F" w:rsidP="001844F4">
            <w:pPr>
              <w:pStyle w:val="NormalTex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E8F" w:rsidRPr="009A5EE4" w:rsidRDefault="00CD3E8F" w:rsidP="001844F4">
            <w:pPr>
              <w:pStyle w:val="NormalText"/>
              <w:jc w:val="righ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E8F" w:rsidRPr="009A5EE4" w:rsidRDefault="00CD3E8F" w:rsidP="001844F4">
            <w:pPr>
              <w:pStyle w:val="NormalText"/>
              <w:jc w:val="right"/>
            </w:pPr>
          </w:p>
        </w:tc>
      </w:tr>
      <w:tr w:rsidR="00CD3E8F" w:rsidRPr="009A5EE4" w:rsidTr="001844F4">
        <w:trPr>
          <w:trHeight w:val="243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3E8F" w:rsidRPr="009A5EE4" w:rsidRDefault="00CD3E8F" w:rsidP="001844F4">
            <w:pPr>
              <w:pStyle w:val="NormalText"/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E8F" w:rsidRPr="009A5EE4" w:rsidRDefault="00CD3E8F" w:rsidP="001844F4">
            <w:pPr>
              <w:pStyle w:val="NormalTex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E8F" w:rsidRPr="009A5EE4" w:rsidRDefault="00CD3E8F" w:rsidP="001844F4">
            <w:pPr>
              <w:pStyle w:val="NormalTex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E8F" w:rsidRPr="009A5EE4" w:rsidRDefault="00CD3E8F" w:rsidP="001844F4">
            <w:pPr>
              <w:pStyle w:val="NormalText"/>
              <w:jc w:val="right"/>
            </w:pPr>
          </w:p>
        </w:tc>
      </w:tr>
      <w:tr w:rsidR="00CD3E8F" w:rsidRPr="009A5EE4" w:rsidTr="001844F4">
        <w:trPr>
          <w:trHeight w:val="23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3E8F" w:rsidRPr="009A5EE4" w:rsidRDefault="00CD3E8F" w:rsidP="001844F4">
            <w:pPr>
              <w:pStyle w:val="NormalText"/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E8F" w:rsidRPr="009A5EE4" w:rsidRDefault="00CD3E8F" w:rsidP="001844F4">
            <w:pPr>
              <w:pStyle w:val="NormalTex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E8F" w:rsidRPr="009A5EE4" w:rsidRDefault="00CD3E8F" w:rsidP="001844F4">
            <w:pPr>
              <w:pStyle w:val="NormalTex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E8F" w:rsidRPr="009A5EE4" w:rsidRDefault="00CD3E8F" w:rsidP="001844F4">
            <w:pPr>
              <w:pStyle w:val="NormalText"/>
            </w:pPr>
          </w:p>
        </w:tc>
      </w:tr>
      <w:tr w:rsidR="00CD3E8F" w:rsidRPr="009A5EE4" w:rsidTr="001844F4">
        <w:trPr>
          <w:trHeight w:val="243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3E8F" w:rsidRPr="009A5EE4" w:rsidRDefault="00CD3E8F" w:rsidP="001844F4">
            <w:pPr>
              <w:pStyle w:val="NormalText"/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E8F" w:rsidRPr="009A5EE4" w:rsidRDefault="00CD3E8F" w:rsidP="001844F4">
            <w:pPr>
              <w:pStyle w:val="NormalTex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E8F" w:rsidRPr="009A5EE4" w:rsidRDefault="00CD3E8F" w:rsidP="001844F4">
            <w:pPr>
              <w:pStyle w:val="NormalTex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E8F" w:rsidRPr="009A5EE4" w:rsidRDefault="00CD3E8F" w:rsidP="001844F4">
            <w:pPr>
              <w:pStyle w:val="NormalText"/>
            </w:pPr>
          </w:p>
        </w:tc>
      </w:tr>
      <w:tr w:rsidR="00CD3E8F" w:rsidRPr="009A5EE4" w:rsidTr="001844F4">
        <w:trPr>
          <w:trHeight w:val="243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3E8F" w:rsidRPr="009A5EE4" w:rsidRDefault="00CD3E8F" w:rsidP="001844F4">
            <w:pPr>
              <w:pStyle w:val="NormalText"/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E8F" w:rsidRPr="009A5EE4" w:rsidRDefault="00CD3E8F" w:rsidP="001844F4">
            <w:pPr>
              <w:pStyle w:val="NormalTex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E8F" w:rsidRPr="009A5EE4" w:rsidRDefault="00CD3E8F" w:rsidP="001844F4">
            <w:pPr>
              <w:pStyle w:val="NormalText"/>
              <w:jc w:val="righ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E8F" w:rsidRPr="009A5EE4" w:rsidRDefault="00CD3E8F" w:rsidP="001844F4">
            <w:pPr>
              <w:pStyle w:val="NormalText"/>
              <w:jc w:val="right"/>
            </w:pPr>
          </w:p>
        </w:tc>
      </w:tr>
      <w:tr w:rsidR="00CD3E8F" w:rsidRPr="009A5EE4" w:rsidTr="001844F4">
        <w:trPr>
          <w:trHeight w:val="23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3E8F" w:rsidRPr="009A5EE4" w:rsidRDefault="00CD3E8F" w:rsidP="001844F4">
            <w:pPr>
              <w:pStyle w:val="NormalText"/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E8F" w:rsidRPr="009A5EE4" w:rsidRDefault="00CD3E8F" w:rsidP="001844F4">
            <w:pPr>
              <w:pStyle w:val="NormalTex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E8F" w:rsidRPr="009A5EE4" w:rsidRDefault="00CD3E8F" w:rsidP="001844F4">
            <w:pPr>
              <w:pStyle w:val="NormalTex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E8F" w:rsidRPr="009A5EE4" w:rsidRDefault="00CD3E8F" w:rsidP="001844F4">
            <w:pPr>
              <w:pStyle w:val="NormalText"/>
              <w:jc w:val="right"/>
            </w:pPr>
          </w:p>
        </w:tc>
      </w:tr>
      <w:tr w:rsidR="00CD3E8F" w:rsidRPr="009A5EE4" w:rsidTr="001844F4">
        <w:trPr>
          <w:trHeight w:val="257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3E8F" w:rsidRPr="009A5EE4" w:rsidRDefault="00CD3E8F" w:rsidP="001844F4">
            <w:pPr>
              <w:pStyle w:val="NormalText"/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E8F" w:rsidRPr="009A5EE4" w:rsidRDefault="00CD3E8F" w:rsidP="001844F4">
            <w:pPr>
              <w:pStyle w:val="NormalTex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E8F" w:rsidRPr="009A5EE4" w:rsidRDefault="00CD3E8F" w:rsidP="001844F4">
            <w:pPr>
              <w:pStyle w:val="NormalTex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E8F" w:rsidRPr="009A5EE4" w:rsidRDefault="00CD3E8F" w:rsidP="001844F4">
            <w:pPr>
              <w:pStyle w:val="NormalText"/>
            </w:pPr>
          </w:p>
        </w:tc>
      </w:tr>
    </w:tbl>
    <w:p w:rsidR="00CD3E8F" w:rsidRDefault="00CD3E8F" w:rsidP="00CD3E8F">
      <w:pPr>
        <w:pStyle w:val="NormalText"/>
        <w:tabs>
          <w:tab w:val="left" w:pos="360"/>
        </w:tabs>
        <w:ind w:left="720"/>
      </w:pPr>
    </w:p>
    <w:p w:rsidR="00CD3E8F" w:rsidRDefault="00CD3E8F" w:rsidP="00CD3E8F">
      <w:pPr>
        <w:pStyle w:val="NormalText"/>
        <w:tabs>
          <w:tab w:val="left" w:pos="360"/>
        </w:tabs>
      </w:pPr>
      <w:proofErr w:type="gramStart"/>
      <w:r>
        <w:t>b</w:t>
      </w:r>
      <w:proofErr w:type="gramEnd"/>
      <w:r>
        <w:t>.</w:t>
      </w:r>
      <w:r>
        <w:tab/>
        <w:t>Based solely on the above information, determine Bradley's operating income for the year.</w:t>
      </w:r>
    </w:p>
    <w:p w:rsidR="00CD3E8F" w:rsidRDefault="00CD3E8F" w:rsidP="00CD3E8F">
      <w:pPr>
        <w:pStyle w:val="NormalText"/>
      </w:pPr>
    </w:p>
    <w:p w:rsidR="00CD3E8F" w:rsidRDefault="00CD3E8F" w:rsidP="00CD3E8F">
      <w:pPr>
        <w:pStyle w:val="NormalText"/>
      </w:pPr>
    </w:p>
    <w:p w:rsidR="00CD3E8F" w:rsidRDefault="00CD3E8F" w:rsidP="00CD3E8F">
      <w:pPr>
        <w:pStyle w:val="NormalText"/>
      </w:pPr>
      <w:r>
        <w:t>2</w:t>
      </w:r>
      <w:r>
        <w:t>) All Sports Company publishes a monthly magazine. Subscriptions to the magazine cost $20 per year. During November 2012, All Sports sells 15,000 subscriptions beginning with the December issue.</w:t>
      </w:r>
    </w:p>
    <w:p w:rsidR="00CD3E8F" w:rsidRDefault="00CD3E8F" w:rsidP="00CD3E8F">
      <w:pPr>
        <w:pStyle w:val="NormalText"/>
      </w:pPr>
      <w:r>
        <w:t>Required:</w:t>
      </w:r>
    </w:p>
    <w:p w:rsidR="00CD3E8F" w:rsidRDefault="00CD3E8F" w:rsidP="00CD3E8F">
      <w:pPr>
        <w:pStyle w:val="NormalText"/>
        <w:tabs>
          <w:tab w:val="left" w:pos="360"/>
        </w:tabs>
      </w:pPr>
      <w:r>
        <w:t>a.</w:t>
      </w:r>
      <w:r>
        <w:tab/>
        <w:t>Prepare the entry in November to record the receipt of the subscriptions.</w:t>
      </w:r>
    </w:p>
    <w:p w:rsidR="00CD3E8F" w:rsidRDefault="00CD3E8F" w:rsidP="00CD3E8F">
      <w:pPr>
        <w:pStyle w:val="NormalText"/>
        <w:tabs>
          <w:tab w:val="left" w:pos="360"/>
        </w:tabs>
      </w:pPr>
      <w:r>
        <w:t>b.</w:t>
      </w:r>
      <w:r>
        <w:tab/>
        <w:t>Prepare the adjusting entry at December 31, 2012.</w:t>
      </w:r>
    </w:p>
    <w:p w:rsidR="00CD3E8F" w:rsidRDefault="00CD3E8F" w:rsidP="00CD3E8F">
      <w:pPr>
        <w:pStyle w:val="NormalText"/>
      </w:pPr>
      <w:r>
        <w:t xml:space="preserve">Answer:  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880"/>
        <w:gridCol w:w="1080"/>
        <w:gridCol w:w="1080"/>
      </w:tblGrid>
      <w:tr w:rsidR="00CD3E8F" w:rsidRPr="009A5EE4" w:rsidTr="001844F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3E8F" w:rsidRPr="009A5EE4" w:rsidRDefault="00CD3E8F" w:rsidP="001844F4">
            <w:pPr>
              <w:pStyle w:val="NormalText"/>
              <w:jc w:val="center"/>
            </w:pPr>
            <w:r w:rsidRPr="009A5EE4">
              <w:t>Date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E8F" w:rsidRPr="009A5EE4" w:rsidRDefault="00CD3E8F" w:rsidP="001844F4">
            <w:pPr>
              <w:pStyle w:val="NormalText"/>
              <w:jc w:val="center"/>
            </w:pPr>
            <w:r w:rsidRPr="009A5EE4">
              <w:t>Account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E8F" w:rsidRPr="009A5EE4" w:rsidRDefault="00CD3E8F" w:rsidP="001844F4">
            <w:pPr>
              <w:pStyle w:val="NormalText"/>
              <w:jc w:val="center"/>
            </w:pPr>
            <w:r w:rsidRPr="009A5EE4">
              <w:t>Debit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E8F" w:rsidRPr="009A5EE4" w:rsidRDefault="00CD3E8F" w:rsidP="001844F4">
            <w:pPr>
              <w:pStyle w:val="NormalText"/>
              <w:jc w:val="center"/>
            </w:pPr>
            <w:r w:rsidRPr="009A5EE4">
              <w:t>Credit</w:t>
            </w:r>
          </w:p>
        </w:tc>
      </w:tr>
      <w:tr w:rsidR="00CD3E8F" w:rsidRPr="009A5EE4" w:rsidTr="001844F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3E8F" w:rsidRPr="009A5EE4" w:rsidRDefault="00CD3E8F" w:rsidP="001844F4">
            <w:pPr>
              <w:pStyle w:val="NormalText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E8F" w:rsidRPr="009A5EE4" w:rsidRDefault="00CD3E8F" w:rsidP="001844F4">
            <w:pPr>
              <w:pStyle w:val="NormalTex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E8F" w:rsidRPr="009A5EE4" w:rsidRDefault="00CD3E8F" w:rsidP="001844F4">
            <w:pPr>
              <w:pStyle w:val="NormalText"/>
              <w:jc w:val="righ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E8F" w:rsidRPr="009A5EE4" w:rsidRDefault="00CD3E8F" w:rsidP="001844F4">
            <w:pPr>
              <w:pStyle w:val="NormalText"/>
              <w:jc w:val="right"/>
            </w:pPr>
          </w:p>
        </w:tc>
      </w:tr>
      <w:tr w:rsidR="00CD3E8F" w:rsidRPr="009A5EE4" w:rsidTr="001844F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3E8F" w:rsidRPr="009A5EE4" w:rsidRDefault="00CD3E8F" w:rsidP="001844F4">
            <w:pPr>
              <w:pStyle w:val="NormalText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E8F" w:rsidRPr="009A5EE4" w:rsidRDefault="00CD3E8F" w:rsidP="001844F4">
            <w:pPr>
              <w:pStyle w:val="NormalTex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E8F" w:rsidRPr="009A5EE4" w:rsidRDefault="00CD3E8F" w:rsidP="001844F4">
            <w:pPr>
              <w:pStyle w:val="NormalTex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E8F" w:rsidRPr="009A5EE4" w:rsidRDefault="00CD3E8F" w:rsidP="001844F4">
            <w:pPr>
              <w:pStyle w:val="NormalText"/>
              <w:jc w:val="right"/>
            </w:pPr>
          </w:p>
        </w:tc>
      </w:tr>
      <w:tr w:rsidR="00CD3E8F" w:rsidRPr="009A5EE4" w:rsidTr="001844F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3E8F" w:rsidRPr="009A5EE4" w:rsidRDefault="00CD3E8F" w:rsidP="001844F4">
            <w:pPr>
              <w:pStyle w:val="NormalText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E8F" w:rsidRPr="009A5EE4" w:rsidRDefault="00CD3E8F" w:rsidP="001844F4">
            <w:pPr>
              <w:pStyle w:val="NormalTex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E8F" w:rsidRPr="009A5EE4" w:rsidRDefault="00CD3E8F" w:rsidP="001844F4">
            <w:pPr>
              <w:pStyle w:val="NormalTex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E8F" w:rsidRPr="009A5EE4" w:rsidRDefault="00CD3E8F" w:rsidP="001844F4">
            <w:pPr>
              <w:pStyle w:val="NormalText"/>
            </w:pPr>
          </w:p>
        </w:tc>
      </w:tr>
      <w:tr w:rsidR="00CD3E8F" w:rsidRPr="009A5EE4" w:rsidTr="001844F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3E8F" w:rsidRPr="009A5EE4" w:rsidRDefault="00CD3E8F" w:rsidP="001844F4">
            <w:pPr>
              <w:pStyle w:val="NormalText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E8F" w:rsidRPr="009A5EE4" w:rsidRDefault="00CD3E8F" w:rsidP="001844F4">
            <w:pPr>
              <w:pStyle w:val="NormalTex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E8F" w:rsidRPr="009A5EE4" w:rsidRDefault="00CD3E8F" w:rsidP="001844F4">
            <w:pPr>
              <w:pStyle w:val="NormalTex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E8F" w:rsidRPr="009A5EE4" w:rsidRDefault="00CD3E8F" w:rsidP="001844F4">
            <w:pPr>
              <w:pStyle w:val="NormalText"/>
            </w:pPr>
          </w:p>
        </w:tc>
      </w:tr>
      <w:tr w:rsidR="00CD3E8F" w:rsidRPr="009A5EE4" w:rsidTr="001844F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3E8F" w:rsidRPr="009A5EE4" w:rsidRDefault="00CD3E8F" w:rsidP="001844F4">
            <w:pPr>
              <w:pStyle w:val="NormalText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E8F" w:rsidRPr="009A5EE4" w:rsidRDefault="00CD3E8F" w:rsidP="001844F4">
            <w:pPr>
              <w:pStyle w:val="NormalTex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E8F" w:rsidRPr="009A5EE4" w:rsidRDefault="00CD3E8F" w:rsidP="001844F4">
            <w:pPr>
              <w:pStyle w:val="NormalText"/>
              <w:jc w:val="righ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E8F" w:rsidRPr="009A5EE4" w:rsidRDefault="00CD3E8F" w:rsidP="001844F4">
            <w:pPr>
              <w:pStyle w:val="NormalText"/>
              <w:jc w:val="right"/>
            </w:pPr>
          </w:p>
        </w:tc>
      </w:tr>
      <w:tr w:rsidR="00CD3E8F" w:rsidRPr="009A5EE4" w:rsidTr="001844F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3E8F" w:rsidRPr="009A5EE4" w:rsidRDefault="00CD3E8F" w:rsidP="001844F4">
            <w:pPr>
              <w:pStyle w:val="NormalText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E8F" w:rsidRPr="009A5EE4" w:rsidRDefault="00CD3E8F" w:rsidP="001844F4">
            <w:pPr>
              <w:pStyle w:val="NormalTex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E8F" w:rsidRPr="009A5EE4" w:rsidRDefault="00CD3E8F" w:rsidP="001844F4">
            <w:pPr>
              <w:pStyle w:val="NormalTex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E8F" w:rsidRPr="009A5EE4" w:rsidRDefault="00CD3E8F" w:rsidP="001844F4">
            <w:pPr>
              <w:pStyle w:val="NormalText"/>
              <w:jc w:val="right"/>
            </w:pPr>
          </w:p>
        </w:tc>
      </w:tr>
      <w:tr w:rsidR="00CD3E8F" w:rsidRPr="009A5EE4" w:rsidTr="001844F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3E8F" w:rsidRPr="009A5EE4" w:rsidRDefault="00CD3E8F" w:rsidP="001844F4">
            <w:pPr>
              <w:pStyle w:val="NormalText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E8F" w:rsidRPr="009A5EE4" w:rsidRDefault="00CD3E8F" w:rsidP="001844F4">
            <w:pPr>
              <w:pStyle w:val="NormalTex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E8F" w:rsidRPr="009A5EE4" w:rsidRDefault="00CD3E8F" w:rsidP="001844F4">
            <w:pPr>
              <w:pStyle w:val="NormalTex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E8F" w:rsidRPr="009A5EE4" w:rsidRDefault="00CD3E8F" w:rsidP="001844F4">
            <w:pPr>
              <w:pStyle w:val="NormalText"/>
            </w:pPr>
          </w:p>
        </w:tc>
      </w:tr>
    </w:tbl>
    <w:p w:rsidR="00CD3E8F" w:rsidRDefault="00CD3E8F" w:rsidP="00CD3E8F"/>
    <w:p w:rsidR="00CD3E8F" w:rsidRDefault="00CD3E8F" w:rsidP="00CD3E8F"/>
    <w:p w:rsidR="00CD3E8F" w:rsidRDefault="00CD3E8F" w:rsidP="00CD3E8F">
      <w:pPr>
        <w:pStyle w:val="NormalText"/>
      </w:pPr>
      <w:r>
        <w:t>3</w:t>
      </w:r>
      <w:r>
        <w:t>) French's Fine Foods experienced the following transactions during the year:</w:t>
      </w:r>
    </w:p>
    <w:p w:rsidR="00CD3E8F" w:rsidRDefault="00CD3E8F" w:rsidP="00CD3E8F">
      <w:pPr>
        <w:pStyle w:val="NormalText"/>
        <w:numPr>
          <w:ilvl w:val="0"/>
          <w:numId w:val="2"/>
        </w:numPr>
        <w:tabs>
          <w:tab w:val="left" w:pos="340"/>
        </w:tabs>
      </w:pPr>
      <w:r>
        <w:t>A customer fell in one of French's stores and is seeking $150,000 in damages. French's attorneys believe that it is remote that the customer will win the lawsuit.</w:t>
      </w:r>
    </w:p>
    <w:p w:rsidR="00CD3E8F" w:rsidRDefault="00CD3E8F" w:rsidP="00CD3E8F">
      <w:pPr>
        <w:pStyle w:val="NormalText"/>
        <w:tabs>
          <w:tab w:val="left" w:pos="340"/>
        </w:tabs>
        <w:ind w:left="720"/>
      </w:pPr>
    </w:p>
    <w:p w:rsidR="00CD3E8F" w:rsidRDefault="00CD3E8F" w:rsidP="00CD3E8F">
      <w:pPr>
        <w:pStyle w:val="NormalText"/>
        <w:tabs>
          <w:tab w:val="left" w:pos="340"/>
        </w:tabs>
        <w:ind w:left="720"/>
      </w:pPr>
    </w:p>
    <w:p w:rsidR="00CD3E8F" w:rsidRDefault="00CD3E8F" w:rsidP="00CD3E8F">
      <w:pPr>
        <w:pStyle w:val="NormalText"/>
        <w:numPr>
          <w:ilvl w:val="0"/>
          <w:numId w:val="2"/>
        </w:numPr>
        <w:tabs>
          <w:tab w:val="left" w:pos="340"/>
        </w:tabs>
      </w:pPr>
      <w:r>
        <w:t>Another customer became seriously ill after eating some bad snails purchased from French's. The customer is seeking $200,000 in damages. French's attorneys believe that it is probable that the customer will win the lawsuit and receive the $200,000.</w:t>
      </w:r>
    </w:p>
    <w:p w:rsidR="00CD3E8F" w:rsidRDefault="00CD3E8F" w:rsidP="00CD3E8F">
      <w:pPr>
        <w:pStyle w:val="NormalText"/>
        <w:tabs>
          <w:tab w:val="left" w:pos="340"/>
        </w:tabs>
      </w:pPr>
    </w:p>
    <w:p w:rsidR="00CD3E8F" w:rsidRDefault="00CD3E8F" w:rsidP="00CD3E8F">
      <w:pPr>
        <w:pStyle w:val="NormalText"/>
        <w:tabs>
          <w:tab w:val="left" w:pos="340"/>
        </w:tabs>
      </w:pPr>
    </w:p>
    <w:p w:rsidR="00CD3E8F" w:rsidRDefault="00CD3E8F" w:rsidP="00CD3E8F">
      <w:pPr>
        <w:pStyle w:val="NormalText"/>
        <w:numPr>
          <w:ilvl w:val="0"/>
          <w:numId w:val="2"/>
        </w:numPr>
        <w:tabs>
          <w:tab w:val="left" w:pos="340"/>
        </w:tabs>
      </w:pPr>
      <w:r>
        <w:lastRenderedPageBreak/>
        <w:t>A competitor is suing French's for a trademark violation and is seeking $1,500,000 in damages. French's attorneys believe that it is reasonably possible that the competitor may win the lawsuit.</w:t>
      </w:r>
    </w:p>
    <w:p w:rsidR="00CD3E8F" w:rsidRDefault="00CD3E8F" w:rsidP="00CD3E8F">
      <w:pPr>
        <w:pStyle w:val="NormalText"/>
        <w:tabs>
          <w:tab w:val="left" w:pos="340"/>
        </w:tabs>
        <w:ind w:left="720"/>
      </w:pPr>
    </w:p>
    <w:p w:rsidR="00CD3E8F" w:rsidRDefault="00CD3E8F" w:rsidP="00CD3E8F">
      <w:pPr>
        <w:pStyle w:val="NormalText"/>
      </w:pPr>
    </w:p>
    <w:p w:rsidR="00CD3E8F" w:rsidRDefault="00CD3E8F" w:rsidP="00CD3E8F">
      <w:pPr>
        <w:pStyle w:val="NormalText"/>
      </w:pPr>
      <w:r>
        <w:t>Required: For each of the situations, determine the accounting treatment required. If a journal entry is needed prepare the journal entry.</w:t>
      </w:r>
    </w:p>
    <w:p w:rsidR="00C9194C" w:rsidRDefault="006378DA">
      <w:bookmarkStart w:id="0" w:name="_GoBack"/>
      <w:bookmarkEnd w:id="0"/>
    </w:p>
    <w:sectPr w:rsidR="00C91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205"/>
    <w:multiLevelType w:val="hybridMultilevel"/>
    <w:tmpl w:val="AA2602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06354"/>
    <w:multiLevelType w:val="hybridMultilevel"/>
    <w:tmpl w:val="27D8F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FF"/>
    <w:rsid w:val="000058EC"/>
    <w:rsid w:val="002A7BFF"/>
    <w:rsid w:val="006378DA"/>
    <w:rsid w:val="00AD240D"/>
    <w:rsid w:val="00CD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BF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2A7BFF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BF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2A7BFF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2</cp:revision>
  <dcterms:created xsi:type="dcterms:W3CDTF">2013-05-01T16:57:00Z</dcterms:created>
  <dcterms:modified xsi:type="dcterms:W3CDTF">2013-05-01T16:57:00Z</dcterms:modified>
</cp:coreProperties>
</file>